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52457174"/>
        <w:docPartObj>
          <w:docPartGallery w:val="Cover Pages"/>
          <w:docPartUnique/>
        </w:docPartObj>
      </w:sdtPr>
      <w:sdtEndPr>
        <w:rPr>
          <w:rFonts w:ascii="Arial" w:hAnsi="Arial" w:cs="Arial"/>
        </w:rPr>
      </w:sdtEndPr>
      <w:sdtContent>
        <w:p w14:paraId="5744E0D4" w14:textId="587B3D36" w:rsidR="002167DC" w:rsidRDefault="002167DC">
          <w:r>
            <w:rPr>
              <w:noProof/>
              <w:lang w:eastAsia="fr-CH"/>
            </w:rPr>
            <mc:AlternateContent>
              <mc:Choice Requires="wpg">
                <w:drawing>
                  <wp:anchor distT="0" distB="0" distL="114300" distR="114300" simplePos="0" relativeHeight="251653632" behindDoc="0" locked="0" layoutInCell="1" allowOverlap="1" wp14:anchorId="1CABF6CC" wp14:editId="6359EFAA">
                    <wp:simplePos x="0" y="0"/>
                    <wp:positionH relativeFrom="page">
                      <wp:align>right</wp:align>
                    </wp:positionH>
                    <wp:positionV relativeFrom="page">
                      <wp:align>top</wp:align>
                    </wp:positionV>
                    <wp:extent cx="3137140" cy="10061113"/>
                    <wp:effectExtent l="0" t="0" r="6350" b="0"/>
                    <wp:wrapNone/>
                    <wp:docPr id="453" name="Groupe 453"/>
                    <wp:cNvGraphicFramePr/>
                    <a:graphic xmlns:a="http://schemas.openxmlformats.org/drawingml/2006/main">
                      <a:graphicData uri="http://schemas.microsoft.com/office/word/2010/wordprocessingGroup">
                        <wpg:wgp>
                          <wpg:cNvGrpSpPr/>
                          <wpg:grpSpPr>
                            <a:xfrm>
                              <a:off x="0" y="0"/>
                              <a:ext cx="3137140" cy="10058400"/>
                              <a:chOff x="0" y="0"/>
                              <a:chExt cx="3137140" cy="10061113"/>
                            </a:xfrm>
                          </wpg:grpSpPr>
                          <wps:wsp>
                            <wps:cNvPr id="459" name="Rectangle 459" descr="Light vertical"/>
                            <wps:cNvSpPr>
                              <a:spLocks noChangeArrowheads="1"/>
                            </wps:cNvSpPr>
                            <wps:spPr bwMode="auto">
                              <a:xfrm>
                                <a:off x="0" y="0"/>
                                <a:ext cx="138545" cy="10058400"/>
                              </a:xfrm>
                              <a:prstGeom prst="rect">
                                <a:avLst/>
                              </a:prstGeom>
                              <a:pattFill prst="dkVert">
                                <a:fgClr>
                                  <a:schemeClr val="bg1">
                                    <a:lumMod val="85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bg1">
                                  <a:lumMod val="9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361950" y="0"/>
                                <a:ext cx="2656840" cy="2377440"/>
                              </a:xfrm>
                              <a:prstGeom prst="rect">
                                <a:avLst/>
                              </a:prstGeom>
                              <a:no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CA9EE13" w14:textId="4B7614CD" w:rsidR="00E363C5" w:rsidRPr="00A43664" w:rsidRDefault="00E363C5" w:rsidP="002167DC">
                                  <w:pPr>
                                    <w:pStyle w:val="Sansinterligne"/>
                                    <w:spacing w:after="240"/>
                                    <w:rPr>
                                      <w:rFonts w:ascii="Arial" w:hAnsi="Arial" w:cs="Arial"/>
                                      <w:color w:val="595959" w:themeColor="text1" w:themeTint="A6"/>
                                      <w:sz w:val="28"/>
                                      <w:szCs w:val="28"/>
                                    </w:rPr>
                                  </w:pPr>
                                  <w:r w:rsidRPr="00A43664">
                                    <w:rPr>
                                      <w:rFonts w:ascii="Arial" w:hAnsi="Arial" w:cs="Arial"/>
                                      <w:color w:val="595959" w:themeColor="text1" w:themeTint="A6"/>
                                      <w:sz w:val="28"/>
                                      <w:szCs w:val="28"/>
                                    </w:rPr>
                                    <w:t>Fiches Géomorphologie de la Montagne</w:t>
                                  </w:r>
                                </w:p>
                                <w:p w14:paraId="4289AB6F" w14:textId="7ED24F82" w:rsidR="00E363C5" w:rsidRPr="00A43664" w:rsidRDefault="00E363C5">
                                  <w:pPr>
                                    <w:pStyle w:val="Sansinterligne"/>
                                    <w:rPr>
                                      <w:rFonts w:ascii="Arial" w:hAnsi="Arial" w:cs="Arial"/>
                                      <w:b/>
                                      <w:bCs/>
                                      <w:color w:val="595959" w:themeColor="text1" w:themeTint="A6"/>
                                      <w:sz w:val="48"/>
                                      <w:szCs w:val="48"/>
                                    </w:rPr>
                                  </w:pPr>
                                  <w:r w:rsidRPr="00A43664">
                                    <w:rPr>
                                      <w:rFonts w:ascii="Arial" w:hAnsi="Arial" w:cs="Arial"/>
                                      <w:b/>
                                      <w:bCs/>
                                      <w:color w:val="595959" w:themeColor="text1" w:themeTint="A6"/>
                                      <w:sz w:val="48"/>
                                      <w:szCs w:val="48"/>
                                    </w:rPr>
                                    <w:t>Dossier pédagogique</w:t>
                                  </w:r>
                                </w:p>
                              </w:txbxContent>
                            </wps:txbx>
                            <wps:bodyPr rot="0" vert="horz" wrap="square" lIns="365760" tIns="182880" rIns="182880" bIns="182880" anchor="t" anchorCtr="0" upright="1">
                              <a:noAutofit/>
                            </wps:bodyPr>
                          </wps:wsp>
                          <wps:wsp>
                            <wps:cNvPr id="462" name="Rectangle 9"/>
                            <wps:cNvSpPr>
                              <a:spLocks noChangeArrowheads="1"/>
                            </wps:cNvSpPr>
                            <wps:spPr bwMode="auto">
                              <a:xfrm>
                                <a:off x="47625" y="7227743"/>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6985340F" w14:textId="6C3426B9" w:rsidR="00E363C5" w:rsidRPr="00A43664" w:rsidRDefault="00E363C5">
                                  <w:pPr>
                                    <w:pStyle w:val="Sansinterligne"/>
                                    <w:spacing w:line="360" w:lineRule="auto"/>
                                  </w:pPr>
                                  <w:r>
                                    <w:t xml:space="preserve">             </w:t>
                                  </w:r>
                                  <w:r>
                                    <w:rPr>
                                      <w:noProof/>
                                    </w:rPr>
                                    <w:drawing>
                                      <wp:inline distT="0" distB="0" distL="0" distR="0" wp14:anchorId="50AAD1F3" wp14:editId="28A1D966">
                                        <wp:extent cx="1608303" cy="818892"/>
                                        <wp:effectExtent l="0" t="0" r="0" b="635"/>
                                        <wp:docPr id="17" name="Image 17" descr="Une image contenant photo, signe, noi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SGmlogo.png"/>
                                                <pic:cNvPicPr/>
                                              </pic:nvPicPr>
                                              <pic:blipFill>
                                                <a:blip r:embed="rId9">
                                                  <a:extLst>
                                                    <a:ext uri="{28A0092B-C50C-407E-A947-70E740481C1C}">
                                                      <a14:useLocalDpi xmlns:a14="http://schemas.microsoft.com/office/drawing/2010/main" val="0"/>
                                                    </a:ext>
                                                  </a:extLst>
                                                </a:blip>
                                                <a:stretch>
                                                  <a:fillRect/>
                                                </a:stretch>
                                              </pic:blipFill>
                                              <pic:spPr>
                                                <a:xfrm>
                                                  <a:off x="0" y="0"/>
                                                  <a:ext cx="1627406" cy="828618"/>
                                                </a:xfrm>
                                                <a:prstGeom prst="rect">
                                                  <a:avLst/>
                                                </a:prstGeom>
                                              </pic:spPr>
                                            </pic:pic>
                                          </a:graphicData>
                                        </a:graphic>
                                      </wp:inline>
                                    </w:drawing>
                                  </w:r>
                                </w:p>
                                <w:p w14:paraId="7A261808" w14:textId="6A144497" w:rsidR="00E363C5" w:rsidRPr="00A43664" w:rsidRDefault="00E363C5" w:rsidP="00A43664">
                                  <w:pPr>
                                    <w:pStyle w:val="Sansinterligne"/>
                                    <w:spacing w:after="240"/>
                                    <w:jc w:val="both"/>
                                    <w:rPr>
                                      <w:rFonts w:ascii="Arial" w:hAnsi="Arial" w:cs="Arial"/>
                                      <w:i/>
                                      <w:iCs/>
                                      <w:color w:val="595959" w:themeColor="text1" w:themeTint="A6"/>
                                      <w:sz w:val="20"/>
                                      <w:szCs w:val="20"/>
                                    </w:rPr>
                                  </w:pPr>
                                  <w:r>
                                    <w:rPr>
                                      <w:rFonts w:ascii="Arial" w:hAnsi="Arial" w:cs="Arial"/>
                                      <w:i/>
                                      <w:iCs/>
                                      <w:color w:val="595959" w:themeColor="text1" w:themeTint="A6"/>
                                      <w:sz w:val="20"/>
                                      <w:szCs w:val="20"/>
                                    </w:rPr>
                                    <w:t xml:space="preserve">© </w:t>
                                  </w:r>
                                  <w:r w:rsidRPr="00A43664">
                                    <w:rPr>
                                      <w:rFonts w:ascii="Arial" w:hAnsi="Arial" w:cs="Arial"/>
                                      <w:i/>
                                      <w:iCs/>
                                      <w:color w:val="595959" w:themeColor="text1" w:themeTint="A6"/>
                                      <w:sz w:val="20"/>
                                      <w:szCs w:val="20"/>
                                    </w:rPr>
                                    <w:t>Société Suisse de Géomorphologi</w:t>
                                  </w:r>
                                  <w:r>
                                    <w:rPr>
                                      <w:rFonts w:ascii="Arial" w:hAnsi="Arial" w:cs="Arial"/>
                                      <w:i/>
                                      <w:iCs/>
                                      <w:color w:val="595959" w:themeColor="text1" w:themeTint="A6"/>
                                      <w:sz w:val="20"/>
                                      <w:szCs w:val="20"/>
                                    </w:rPr>
                                    <w:t>e, 2020</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1CABF6CC" id="Groupe 453" o:spid="_x0000_s1026" style="position:absolute;margin-left:195.8pt;margin-top:0;width:247pt;height:792.2pt;z-index:251653632;mso-height-percent:1000;mso-position-horizontal:right;mso-position-horizontal-relative:page;mso-position-vertical:top;mso-position-vertical-relative:page;mso-height-percent:1000" coordsize="31371,100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" fillcolor="#d8d8d8 [2732]" stroked="f" strokecolor="white" strokeweight="1pt">
                      <v:fill r:id="rId10"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" fillcolor="#f2f2f2 [3052]" stroked="f" strokecolor="#d8d8d8"/>
                    <v:rect id="Rectangle 461" o:spid="_x0000_s1029" style="position:absolute;left:3619;width:26568;height:2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" filled="f" stroked="f" strokecolor="white" strokeweight="1pt">
                      <v:shadow color="#d8d8d8" offset="3pt,3pt"/>
                      <v:textbox inset="28.8pt,14.4pt,14.4pt,14.4pt">
                        <w:txbxContent>
                          <w:p w14:paraId="3CA9EE13" w14:textId="4B7614CD" w:rsidR="00E363C5" w:rsidRPr="00A43664" w:rsidRDefault="00E363C5" w:rsidP="002167DC">
                            <w:pPr>
                              <w:pStyle w:val="Sansinterligne"/>
                              <w:spacing w:after="240"/>
                              <w:rPr>
                                <w:rFonts w:ascii="Arial" w:hAnsi="Arial" w:cs="Arial"/>
                                <w:color w:val="595959" w:themeColor="text1" w:themeTint="A6"/>
                                <w:sz w:val="28"/>
                                <w:szCs w:val="28"/>
                              </w:rPr>
                            </w:pPr>
                            <w:r w:rsidRPr="00A43664">
                              <w:rPr>
                                <w:rFonts w:ascii="Arial" w:hAnsi="Arial" w:cs="Arial"/>
                                <w:color w:val="595959" w:themeColor="text1" w:themeTint="A6"/>
                                <w:sz w:val="28"/>
                                <w:szCs w:val="28"/>
                              </w:rPr>
                              <w:t>Fiches Géomorphologie de la Montagne</w:t>
                            </w:r>
                          </w:p>
                          <w:p w14:paraId="4289AB6F" w14:textId="7ED24F82" w:rsidR="00E363C5" w:rsidRPr="00A43664" w:rsidRDefault="00E363C5">
                            <w:pPr>
                              <w:pStyle w:val="Sansinterligne"/>
                              <w:rPr>
                                <w:rFonts w:ascii="Arial" w:hAnsi="Arial" w:cs="Arial"/>
                                <w:b/>
                                <w:bCs/>
                                <w:color w:val="595959" w:themeColor="text1" w:themeTint="A6"/>
                                <w:sz w:val="48"/>
                                <w:szCs w:val="48"/>
                              </w:rPr>
                            </w:pPr>
                            <w:r w:rsidRPr="00A43664">
                              <w:rPr>
                                <w:rFonts w:ascii="Arial" w:hAnsi="Arial" w:cs="Arial"/>
                                <w:b/>
                                <w:bCs/>
                                <w:color w:val="595959" w:themeColor="text1" w:themeTint="A6"/>
                                <w:sz w:val="48"/>
                                <w:szCs w:val="48"/>
                              </w:rPr>
                              <w:t>Dossier pédagogique</w:t>
                            </w:r>
                          </w:p>
                        </w:txbxContent>
                      </v:textbox>
                    </v:rect>
                    <v:rect id="_x0000_s1030" style="position:absolute;left:476;top:72277;width:30895;height:2833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6985340F" w14:textId="6C3426B9" w:rsidR="00E363C5" w:rsidRPr="00A43664" w:rsidRDefault="00E363C5">
                            <w:pPr>
                              <w:pStyle w:val="Sansinterligne"/>
                              <w:spacing w:line="360" w:lineRule="auto"/>
                            </w:pPr>
                            <w:r>
                              <w:t xml:space="preserve">             </w:t>
                            </w:r>
                            <w:r>
                              <w:rPr>
                                <w:noProof/>
                              </w:rPr>
                              <w:drawing>
                                <wp:inline distT="0" distB="0" distL="0" distR="0" wp14:anchorId="50AAD1F3" wp14:editId="28A1D966">
                                  <wp:extent cx="1608303" cy="818892"/>
                                  <wp:effectExtent l="0" t="0" r="0" b="635"/>
                                  <wp:docPr id="17" name="Image 17" descr="Une image contenant photo, signe, noi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SGmlogo.png"/>
                                          <pic:cNvPicPr/>
                                        </pic:nvPicPr>
                                        <pic:blipFill>
                                          <a:blip r:embed="rId11">
                                            <a:extLst>
                                              <a:ext uri="{28A0092B-C50C-407E-A947-70E740481C1C}">
                                                <a14:useLocalDpi xmlns:a14="http://schemas.microsoft.com/office/drawing/2010/main" val="0"/>
                                              </a:ext>
                                            </a:extLst>
                                          </a:blip>
                                          <a:stretch>
                                            <a:fillRect/>
                                          </a:stretch>
                                        </pic:blipFill>
                                        <pic:spPr>
                                          <a:xfrm>
                                            <a:off x="0" y="0"/>
                                            <a:ext cx="1627406" cy="828618"/>
                                          </a:xfrm>
                                          <a:prstGeom prst="rect">
                                            <a:avLst/>
                                          </a:prstGeom>
                                        </pic:spPr>
                                      </pic:pic>
                                    </a:graphicData>
                                  </a:graphic>
                                </wp:inline>
                              </w:drawing>
                            </w:r>
                          </w:p>
                          <w:p w14:paraId="7A261808" w14:textId="6A144497" w:rsidR="00E363C5" w:rsidRPr="00A43664" w:rsidRDefault="00E363C5" w:rsidP="00A43664">
                            <w:pPr>
                              <w:pStyle w:val="Sansinterligne"/>
                              <w:spacing w:after="240"/>
                              <w:jc w:val="both"/>
                              <w:rPr>
                                <w:rFonts w:ascii="Arial" w:hAnsi="Arial" w:cs="Arial"/>
                                <w:i/>
                                <w:iCs/>
                                <w:color w:val="595959" w:themeColor="text1" w:themeTint="A6"/>
                                <w:sz w:val="20"/>
                                <w:szCs w:val="20"/>
                              </w:rPr>
                            </w:pPr>
                            <w:r>
                              <w:rPr>
                                <w:rFonts w:ascii="Arial" w:hAnsi="Arial" w:cs="Arial"/>
                                <w:i/>
                                <w:iCs/>
                                <w:color w:val="595959" w:themeColor="text1" w:themeTint="A6"/>
                                <w:sz w:val="20"/>
                                <w:szCs w:val="20"/>
                              </w:rPr>
                              <w:t xml:space="preserve">© </w:t>
                            </w:r>
                            <w:r w:rsidRPr="00A43664">
                              <w:rPr>
                                <w:rFonts w:ascii="Arial" w:hAnsi="Arial" w:cs="Arial"/>
                                <w:i/>
                                <w:iCs/>
                                <w:color w:val="595959" w:themeColor="text1" w:themeTint="A6"/>
                                <w:sz w:val="20"/>
                                <w:szCs w:val="20"/>
                              </w:rPr>
                              <w:t>Société Suisse de Géomorphologi</w:t>
                            </w:r>
                            <w:r>
                              <w:rPr>
                                <w:rFonts w:ascii="Arial" w:hAnsi="Arial" w:cs="Arial"/>
                                <w:i/>
                                <w:iCs/>
                                <w:color w:val="595959" w:themeColor="text1" w:themeTint="A6"/>
                                <w:sz w:val="20"/>
                                <w:szCs w:val="20"/>
                              </w:rPr>
                              <w:t>e, 2020</w:t>
                            </w:r>
                          </w:p>
                        </w:txbxContent>
                      </v:textbox>
                    </v:rect>
                    <w10:wrap anchorx="page" anchory="page"/>
                  </v:group>
                </w:pict>
              </mc:Fallback>
            </mc:AlternateContent>
          </w:r>
        </w:p>
        <w:p w14:paraId="0B1EEE55" w14:textId="173A06FA" w:rsidR="002167DC" w:rsidRDefault="00C9170E">
          <w:pPr>
            <w:rPr>
              <w:rFonts w:ascii="Arial" w:hAnsi="Arial" w:cs="Arial"/>
            </w:rPr>
          </w:pPr>
          <w:r>
            <w:rPr>
              <w:noProof/>
              <w:lang w:eastAsia="fr-CH"/>
            </w:rPr>
            <w:drawing>
              <wp:anchor distT="0" distB="0" distL="114300" distR="114300" simplePos="0" relativeHeight="251656704" behindDoc="0" locked="0" layoutInCell="0" allowOverlap="1" wp14:anchorId="05B1A744" wp14:editId="6C5E7FC3">
                <wp:simplePos x="0" y="0"/>
                <wp:positionH relativeFrom="page">
                  <wp:posOffset>2438400</wp:posOffset>
                </wp:positionH>
                <wp:positionV relativeFrom="page">
                  <wp:posOffset>3597275</wp:posOffset>
                </wp:positionV>
                <wp:extent cx="4665980" cy="3499485"/>
                <wp:effectExtent l="0" t="0" r="1270" b="5715"/>
                <wp:wrapNone/>
                <wp:docPr id="4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665980" cy="349948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A43664">
            <w:rPr>
              <w:noProof/>
              <w:lang w:eastAsia="fr-CH"/>
            </w:rPr>
            <mc:AlternateContent>
              <mc:Choice Requires="wps">
                <w:drawing>
                  <wp:anchor distT="0" distB="0" distL="114300" distR="114300" simplePos="0" relativeHeight="251659776" behindDoc="0" locked="0" layoutInCell="0" allowOverlap="1" wp14:anchorId="68457CF4" wp14:editId="31F2A6D8">
                    <wp:simplePos x="0" y="0"/>
                    <wp:positionH relativeFrom="page">
                      <wp:posOffset>0</wp:posOffset>
                    </wp:positionH>
                    <wp:positionV relativeFrom="page">
                      <wp:posOffset>2578100</wp:posOffset>
                    </wp:positionV>
                    <wp:extent cx="6970395" cy="1466850"/>
                    <wp:effectExtent l="0" t="0" r="0" b="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1466850"/>
                            </a:xfrm>
                            <a:prstGeom prst="rect">
                              <a:avLst/>
                            </a:prstGeom>
                            <a:solidFill>
                              <a:srgbClr val="85AB81"/>
                            </a:solidFill>
                            <a:ln w="19050">
                              <a:noFill/>
                              <a:miter lim="800000"/>
                              <a:headEnd/>
                              <a:tailEnd/>
                            </a:ln>
                          </wps:spPr>
                          <wps:txbx>
                            <w:txbxContent>
                              <w:sdt>
                                <w:sdtPr>
                                  <w:rPr>
                                    <w:rFonts w:ascii="Arial" w:hAnsi="Arial" w:cs="Arial"/>
                                    <w:b/>
                                    <w:bCs/>
                                    <w:color w:val="FFFFFF" w:themeColor="background1"/>
                                    <w:sz w:val="56"/>
                                    <w:szCs w:val="56"/>
                                  </w:rPr>
                                  <w:alias w:val="Titre"/>
                                  <w:id w:val="-1704864950"/>
                                  <w:dataBinding w:prefixMappings="xmlns:ns0='http://schemas.openxmlformats.org/package/2006/metadata/core-properties' xmlns:ns1='http://purl.org/dc/elements/1.1/'" w:xpath="/ns0:coreProperties[1]/ns1:title[1]" w:storeItemID="{6C3C8BC8-F283-45AE-878A-BAB7291924A1}"/>
                                  <w:text/>
                                </w:sdtPr>
                                <w:sdtEndPr/>
                                <w:sdtContent>
                                  <w:p w14:paraId="5A34C70A" w14:textId="757C2F7B" w:rsidR="00E363C5" w:rsidRPr="002167DC" w:rsidRDefault="00E363C5">
                                    <w:pPr>
                                      <w:pStyle w:val="Sansinterligne"/>
                                      <w:jc w:val="right"/>
                                      <w:rPr>
                                        <w:rFonts w:ascii="Arial" w:hAnsi="Arial" w:cs="Arial"/>
                                        <w:b/>
                                        <w:bCs/>
                                        <w:color w:val="FFFFFF" w:themeColor="background1"/>
                                        <w:sz w:val="56"/>
                                        <w:szCs w:val="56"/>
                                      </w:rPr>
                                    </w:pPr>
                                    <w:r>
                                      <w:rPr>
                                        <w:rFonts w:ascii="Arial" w:hAnsi="Arial" w:cs="Arial"/>
                                        <w:b/>
                                        <w:bCs/>
                                        <w:color w:val="FFFFFF" w:themeColor="background1"/>
                                        <w:sz w:val="56"/>
                                        <w:szCs w:val="56"/>
                                      </w:rPr>
                                      <w:t>Comment détruire une montagne :    le système torrentiel de l’Illgraben</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68457CF4" id="Rectangle 16" o:spid="_x0000_s1031" style="position:absolute;margin-left:0;margin-top:203pt;width:548.85pt;height:115.5pt;z-index:251659776;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" o:allowincell="f" fillcolor="#85ab81" stroked="f" strokeweight="1.5pt">
                    <v:textbox inset="14.4pt,,14.4pt">
                      <w:txbxContent>
                        <w:sdt>
                          <w:sdtPr>
                            <w:rPr>
                              <w:rFonts w:ascii="Arial" w:hAnsi="Arial" w:cs="Arial"/>
                              <w:b/>
                              <w:bCs/>
                              <w:color w:val="FFFFFF" w:themeColor="background1"/>
                              <w:sz w:val="56"/>
                              <w:szCs w:val="56"/>
                            </w:rPr>
                            <w:alias w:val="Titre"/>
                            <w:id w:val="-1704864950"/>
                            <w:dataBinding w:prefixMappings="xmlns:ns0='http://schemas.openxmlformats.org/package/2006/metadata/core-properties' xmlns:ns1='http://purl.org/dc/elements/1.1/'" w:xpath="/ns0:coreProperties[1]/ns1:title[1]" w:storeItemID="{6C3C8BC8-F283-45AE-878A-BAB7291924A1}"/>
                            <w:text/>
                          </w:sdtPr>
                          <w:sdtEndPr/>
                          <w:sdtContent>
                            <w:p w14:paraId="5A34C70A" w14:textId="757C2F7B" w:rsidR="00E363C5" w:rsidRPr="002167DC" w:rsidRDefault="00E363C5">
                              <w:pPr>
                                <w:pStyle w:val="Sansinterligne"/>
                                <w:jc w:val="right"/>
                                <w:rPr>
                                  <w:rFonts w:ascii="Arial" w:hAnsi="Arial" w:cs="Arial"/>
                                  <w:b/>
                                  <w:bCs/>
                                  <w:color w:val="FFFFFF" w:themeColor="background1"/>
                                  <w:sz w:val="56"/>
                                  <w:szCs w:val="56"/>
                                </w:rPr>
                              </w:pPr>
                              <w:r>
                                <w:rPr>
                                  <w:rFonts w:ascii="Arial" w:hAnsi="Arial" w:cs="Arial"/>
                                  <w:b/>
                                  <w:bCs/>
                                  <w:color w:val="FFFFFF" w:themeColor="background1"/>
                                  <w:sz w:val="56"/>
                                  <w:szCs w:val="56"/>
                                </w:rPr>
                                <w:t>Comment détruire une montagne :    le système torrentiel de l’</w:t>
                              </w:r>
                              <w:r>
                                <w:rPr>
                                  <w:rFonts w:ascii="Arial" w:hAnsi="Arial" w:cs="Arial"/>
                                  <w:b/>
                                  <w:bCs/>
                                  <w:color w:val="FFFFFF" w:themeColor="background1"/>
                                  <w:sz w:val="56"/>
                                  <w:szCs w:val="56"/>
                                </w:rPr>
                                <w:t>Illgraben</w:t>
                              </w:r>
                            </w:p>
                          </w:sdtContent>
                        </w:sdt>
                      </w:txbxContent>
                    </v:textbox>
                    <w10:wrap anchorx="page" anchory="page"/>
                  </v:rect>
                </w:pict>
              </mc:Fallback>
            </mc:AlternateContent>
          </w:r>
          <w:r w:rsidR="002167DC" w:rsidRPr="00A43664">
            <w:rPr>
              <w:rFonts w:ascii="Arial" w:hAnsi="Arial" w:cs="Arial"/>
              <w:color w:val="595959" w:themeColor="text1" w:themeTint="A6"/>
            </w:rPr>
            <w:br w:type="page"/>
          </w:r>
        </w:p>
      </w:sdtContent>
    </w:sdt>
    <w:p w14:paraId="2E0532A3" w14:textId="77777777" w:rsidR="00E61CCC" w:rsidRDefault="00E61CCC" w:rsidP="00E61CCC">
      <w:pPr>
        <w:pStyle w:val="0SSGMTitre1"/>
      </w:pPr>
      <w:bookmarkStart w:id="0" w:name="_Toc73046840"/>
      <w:r>
        <w:lastRenderedPageBreak/>
        <w:t>Tables des matières</w:t>
      </w:r>
      <w:bookmarkEnd w:id="0"/>
    </w:p>
    <w:p w14:paraId="2B2D170C" w14:textId="415AD427" w:rsidR="006C564D" w:rsidRDefault="00E61CCC">
      <w:pPr>
        <w:pStyle w:val="TM2"/>
        <w:tabs>
          <w:tab w:val="right" w:leader="dot" w:pos="9060"/>
        </w:tabs>
        <w:rPr>
          <w:rFonts w:eastAsiaTheme="minorEastAsia" w:cstheme="minorBidi"/>
          <w:smallCaps w:val="0"/>
          <w:noProof/>
          <w:sz w:val="22"/>
          <w:szCs w:val="22"/>
          <w:lang w:eastAsia="fr-CH"/>
        </w:rPr>
      </w:pPr>
      <w:r>
        <w:rPr>
          <w:rFonts w:ascii="Arial" w:hAnsi="Arial" w:cs="Arial"/>
        </w:rPr>
        <w:fldChar w:fldCharType="begin"/>
      </w:r>
      <w:r>
        <w:rPr>
          <w:rFonts w:ascii="Arial" w:hAnsi="Arial" w:cs="Arial"/>
        </w:rPr>
        <w:instrText xml:space="preserve"> TOC \o "2-3" \h \z \t "Titre 1;1;0SSGM_Titre 1;2;0SSGM_Titre0;1" </w:instrText>
      </w:r>
      <w:r>
        <w:rPr>
          <w:rFonts w:ascii="Arial" w:hAnsi="Arial" w:cs="Arial"/>
        </w:rPr>
        <w:fldChar w:fldCharType="separate"/>
      </w:r>
      <w:hyperlink w:anchor="_Toc73046840" w:history="1">
        <w:r w:rsidR="006C564D" w:rsidRPr="00A86EF8">
          <w:rPr>
            <w:rStyle w:val="Lienhypertexte"/>
            <w:noProof/>
          </w:rPr>
          <w:t>Tables des matières</w:t>
        </w:r>
        <w:r w:rsidR="006C564D">
          <w:rPr>
            <w:noProof/>
            <w:webHidden/>
          </w:rPr>
          <w:tab/>
        </w:r>
        <w:r w:rsidR="006C564D">
          <w:rPr>
            <w:noProof/>
            <w:webHidden/>
          </w:rPr>
          <w:fldChar w:fldCharType="begin"/>
        </w:r>
        <w:r w:rsidR="006C564D">
          <w:rPr>
            <w:noProof/>
            <w:webHidden/>
          </w:rPr>
          <w:instrText xml:space="preserve"> PAGEREF _Toc73046840 \h </w:instrText>
        </w:r>
        <w:r w:rsidR="006C564D">
          <w:rPr>
            <w:noProof/>
            <w:webHidden/>
          </w:rPr>
        </w:r>
        <w:r w:rsidR="006C564D">
          <w:rPr>
            <w:noProof/>
            <w:webHidden/>
          </w:rPr>
          <w:fldChar w:fldCharType="separate"/>
        </w:r>
        <w:r w:rsidR="001B658D">
          <w:rPr>
            <w:noProof/>
            <w:webHidden/>
          </w:rPr>
          <w:t>1</w:t>
        </w:r>
        <w:r w:rsidR="006C564D">
          <w:rPr>
            <w:noProof/>
            <w:webHidden/>
          </w:rPr>
          <w:fldChar w:fldCharType="end"/>
        </w:r>
      </w:hyperlink>
    </w:p>
    <w:p w14:paraId="7BD9ED6A" w14:textId="4EC5CA72" w:rsidR="006C564D" w:rsidRDefault="006C564D">
      <w:pPr>
        <w:pStyle w:val="TM2"/>
        <w:tabs>
          <w:tab w:val="right" w:leader="dot" w:pos="9060"/>
        </w:tabs>
        <w:rPr>
          <w:rFonts w:eastAsiaTheme="minorEastAsia" w:cstheme="minorBidi"/>
          <w:smallCaps w:val="0"/>
          <w:noProof/>
          <w:sz w:val="22"/>
          <w:szCs w:val="22"/>
          <w:lang w:eastAsia="fr-CH"/>
        </w:rPr>
      </w:pPr>
      <w:hyperlink w:anchor="_Toc73046841" w:history="1">
        <w:r w:rsidRPr="00A86EF8">
          <w:rPr>
            <w:rStyle w:val="Lienhypertexte"/>
            <w:noProof/>
          </w:rPr>
          <w:t>Avant-propos</w:t>
        </w:r>
        <w:r>
          <w:rPr>
            <w:noProof/>
            <w:webHidden/>
          </w:rPr>
          <w:tab/>
        </w:r>
        <w:r>
          <w:rPr>
            <w:noProof/>
            <w:webHidden/>
          </w:rPr>
          <w:fldChar w:fldCharType="begin"/>
        </w:r>
        <w:r>
          <w:rPr>
            <w:noProof/>
            <w:webHidden/>
          </w:rPr>
          <w:instrText xml:space="preserve"> PAGEREF _Toc73046841 \h </w:instrText>
        </w:r>
        <w:r>
          <w:rPr>
            <w:noProof/>
            <w:webHidden/>
          </w:rPr>
        </w:r>
        <w:r>
          <w:rPr>
            <w:noProof/>
            <w:webHidden/>
          </w:rPr>
          <w:fldChar w:fldCharType="separate"/>
        </w:r>
        <w:r w:rsidR="001B658D">
          <w:rPr>
            <w:noProof/>
            <w:webHidden/>
          </w:rPr>
          <w:t>2</w:t>
        </w:r>
        <w:r>
          <w:rPr>
            <w:noProof/>
            <w:webHidden/>
          </w:rPr>
          <w:fldChar w:fldCharType="end"/>
        </w:r>
      </w:hyperlink>
    </w:p>
    <w:p w14:paraId="7275F557" w14:textId="7BE3BC06" w:rsidR="006C564D" w:rsidRDefault="006C564D">
      <w:pPr>
        <w:pStyle w:val="TM2"/>
        <w:tabs>
          <w:tab w:val="right" w:leader="dot" w:pos="9060"/>
        </w:tabs>
        <w:rPr>
          <w:rFonts w:eastAsiaTheme="minorEastAsia" w:cstheme="minorBidi"/>
          <w:smallCaps w:val="0"/>
          <w:noProof/>
          <w:sz w:val="22"/>
          <w:szCs w:val="22"/>
          <w:lang w:eastAsia="fr-CH"/>
        </w:rPr>
      </w:pPr>
      <w:hyperlink w:anchor="_Toc73046842" w:history="1">
        <w:r w:rsidRPr="00A86EF8">
          <w:rPr>
            <w:rStyle w:val="Lienhypertexte"/>
            <w:noProof/>
          </w:rPr>
          <w:t>Structure du dossier</w:t>
        </w:r>
        <w:r>
          <w:rPr>
            <w:noProof/>
            <w:webHidden/>
          </w:rPr>
          <w:tab/>
        </w:r>
        <w:r>
          <w:rPr>
            <w:noProof/>
            <w:webHidden/>
          </w:rPr>
          <w:fldChar w:fldCharType="begin"/>
        </w:r>
        <w:r>
          <w:rPr>
            <w:noProof/>
            <w:webHidden/>
          </w:rPr>
          <w:instrText xml:space="preserve"> PAGEREF _Toc73046842 \h </w:instrText>
        </w:r>
        <w:r>
          <w:rPr>
            <w:noProof/>
            <w:webHidden/>
          </w:rPr>
        </w:r>
        <w:r>
          <w:rPr>
            <w:noProof/>
            <w:webHidden/>
          </w:rPr>
          <w:fldChar w:fldCharType="separate"/>
        </w:r>
        <w:r w:rsidR="001B658D">
          <w:rPr>
            <w:noProof/>
            <w:webHidden/>
          </w:rPr>
          <w:t>2</w:t>
        </w:r>
        <w:r>
          <w:rPr>
            <w:noProof/>
            <w:webHidden/>
          </w:rPr>
          <w:fldChar w:fldCharType="end"/>
        </w:r>
      </w:hyperlink>
    </w:p>
    <w:p w14:paraId="3251F1EF" w14:textId="29993A5A" w:rsidR="006C564D" w:rsidRDefault="006C564D">
      <w:pPr>
        <w:pStyle w:val="TM2"/>
        <w:tabs>
          <w:tab w:val="right" w:leader="dot" w:pos="9060"/>
        </w:tabs>
        <w:rPr>
          <w:rFonts w:eastAsiaTheme="minorEastAsia" w:cstheme="minorBidi"/>
          <w:smallCaps w:val="0"/>
          <w:noProof/>
          <w:sz w:val="22"/>
          <w:szCs w:val="22"/>
          <w:lang w:eastAsia="fr-CH"/>
        </w:rPr>
      </w:pPr>
      <w:hyperlink w:anchor="_Toc73046843" w:history="1">
        <w:r w:rsidRPr="00A86EF8">
          <w:rPr>
            <w:rStyle w:val="Lienhypertexte"/>
            <w:noProof/>
          </w:rPr>
          <w:t>Mise à disposition des documents cartographiques officiels de l’Office fédéral de topographie swisstopo et des cantons suisses</w:t>
        </w:r>
        <w:r>
          <w:rPr>
            <w:noProof/>
            <w:webHidden/>
          </w:rPr>
          <w:tab/>
        </w:r>
        <w:r>
          <w:rPr>
            <w:noProof/>
            <w:webHidden/>
          </w:rPr>
          <w:fldChar w:fldCharType="begin"/>
        </w:r>
        <w:r>
          <w:rPr>
            <w:noProof/>
            <w:webHidden/>
          </w:rPr>
          <w:instrText xml:space="preserve"> PAGEREF _Toc73046843 \h </w:instrText>
        </w:r>
        <w:r>
          <w:rPr>
            <w:noProof/>
            <w:webHidden/>
          </w:rPr>
        </w:r>
        <w:r>
          <w:rPr>
            <w:noProof/>
            <w:webHidden/>
          </w:rPr>
          <w:fldChar w:fldCharType="separate"/>
        </w:r>
        <w:r w:rsidR="001B658D">
          <w:rPr>
            <w:noProof/>
            <w:webHidden/>
          </w:rPr>
          <w:t>2</w:t>
        </w:r>
        <w:r>
          <w:rPr>
            <w:noProof/>
            <w:webHidden/>
          </w:rPr>
          <w:fldChar w:fldCharType="end"/>
        </w:r>
      </w:hyperlink>
    </w:p>
    <w:p w14:paraId="0CBB23E3" w14:textId="6977D9E2"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44" w:history="1">
        <w:r w:rsidRPr="00A86EF8">
          <w:rPr>
            <w:rStyle w:val="Lienhypertexte"/>
            <w:noProof/>
          </w:rPr>
          <w:t>PARTIE POUR L’ENSEIGNANT·E</w:t>
        </w:r>
        <w:r>
          <w:rPr>
            <w:noProof/>
            <w:webHidden/>
          </w:rPr>
          <w:tab/>
        </w:r>
        <w:r>
          <w:rPr>
            <w:noProof/>
            <w:webHidden/>
          </w:rPr>
          <w:fldChar w:fldCharType="begin"/>
        </w:r>
        <w:r>
          <w:rPr>
            <w:noProof/>
            <w:webHidden/>
          </w:rPr>
          <w:instrText xml:space="preserve"> PAGEREF _Toc73046844 \h </w:instrText>
        </w:r>
        <w:r>
          <w:rPr>
            <w:noProof/>
            <w:webHidden/>
          </w:rPr>
        </w:r>
        <w:r>
          <w:rPr>
            <w:noProof/>
            <w:webHidden/>
          </w:rPr>
          <w:fldChar w:fldCharType="separate"/>
        </w:r>
        <w:r w:rsidR="001B658D">
          <w:rPr>
            <w:noProof/>
            <w:webHidden/>
          </w:rPr>
          <w:t>3</w:t>
        </w:r>
        <w:r>
          <w:rPr>
            <w:noProof/>
            <w:webHidden/>
          </w:rPr>
          <w:fldChar w:fldCharType="end"/>
        </w:r>
      </w:hyperlink>
    </w:p>
    <w:p w14:paraId="025C6893" w14:textId="1D50F7D4"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45" w:history="1">
        <w:r w:rsidRPr="00A86EF8">
          <w:rPr>
            <w:rStyle w:val="Lienhypertexte"/>
            <w:rFonts w:eastAsia="Times New Roman"/>
            <w:noProof/>
            <w:lang w:eastAsia="fr-CH"/>
          </w:rPr>
          <w:t>1.</w:t>
        </w:r>
        <w:r>
          <w:rPr>
            <w:rFonts w:eastAsiaTheme="minorEastAsia" w:cstheme="minorBidi"/>
            <w:smallCaps w:val="0"/>
            <w:noProof/>
            <w:sz w:val="22"/>
            <w:szCs w:val="22"/>
            <w:lang w:eastAsia="fr-CH"/>
          </w:rPr>
          <w:tab/>
        </w:r>
        <w:r w:rsidRPr="00A86EF8">
          <w:rPr>
            <w:rStyle w:val="Lienhypertexte"/>
            <w:rFonts w:eastAsia="Times New Roman"/>
            <w:noProof/>
            <w:lang w:eastAsia="fr-CH"/>
          </w:rPr>
          <w:t>Généralités</w:t>
        </w:r>
        <w:r>
          <w:rPr>
            <w:noProof/>
            <w:webHidden/>
          </w:rPr>
          <w:tab/>
        </w:r>
        <w:r>
          <w:rPr>
            <w:noProof/>
            <w:webHidden/>
          </w:rPr>
          <w:fldChar w:fldCharType="begin"/>
        </w:r>
        <w:r>
          <w:rPr>
            <w:noProof/>
            <w:webHidden/>
          </w:rPr>
          <w:instrText xml:space="preserve"> PAGEREF _Toc73046845 \h </w:instrText>
        </w:r>
        <w:r>
          <w:rPr>
            <w:noProof/>
            <w:webHidden/>
          </w:rPr>
        </w:r>
        <w:r>
          <w:rPr>
            <w:noProof/>
            <w:webHidden/>
          </w:rPr>
          <w:fldChar w:fldCharType="separate"/>
        </w:r>
        <w:r w:rsidR="001B658D">
          <w:rPr>
            <w:noProof/>
            <w:webHidden/>
          </w:rPr>
          <w:t>3</w:t>
        </w:r>
        <w:r>
          <w:rPr>
            <w:noProof/>
            <w:webHidden/>
          </w:rPr>
          <w:fldChar w:fldCharType="end"/>
        </w:r>
      </w:hyperlink>
    </w:p>
    <w:p w14:paraId="2E249037" w14:textId="274C42B9"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46" w:history="1">
        <w:r w:rsidRPr="00A86EF8">
          <w:rPr>
            <w:rStyle w:val="Lienhypertexte"/>
            <w:rFonts w:eastAsia="Times New Roman"/>
            <w:noProof/>
            <w:lang w:eastAsia="fr-CH"/>
          </w:rPr>
          <w:t>2.</w:t>
        </w:r>
        <w:r>
          <w:rPr>
            <w:rFonts w:eastAsiaTheme="minorEastAsia" w:cstheme="minorBidi"/>
            <w:smallCaps w:val="0"/>
            <w:noProof/>
            <w:sz w:val="22"/>
            <w:szCs w:val="22"/>
            <w:lang w:eastAsia="fr-CH"/>
          </w:rPr>
          <w:tab/>
        </w:r>
        <w:r w:rsidRPr="00A86EF8">
          <w:rPr>
            <w:rStyle w:val="Lienhypertexte"/>
            <w:rFonts w:eastAsia="Times New Roman"/>
            <w:noProof/>
            <w:lang w:eastAsia="fr-CH"/>
          </w:rPr>
          <w:t>Durée de l’exercice</w:t>
        </w:r>
        <w:r>
          <w:rPr>
            <w:noProof/>
            <w:webHidden/>
          </w:rPr>
          <w:tab/>
        </w:r>
        <w:r>
          <w:rPr>
            <w:noProof/>
            <w:webHidden/>
          </w:rPr>
          <w:fldChar w:fldCharType="begin"/>
        </w:r>
        <w:r>
          <w:rPr>
            <w:noProof/>
            <w:webHidden/>
          </w:rPr>
          <w:instrText xml:space="preserve"> PAGEREF _Toc73046846 \h </w:instrText>
        </w:r>
        <w:r>
          <w:rPr>
            <w:noProof/>
            <w:webHidden/>
          </w:rPr>
        </w:r>
        <w:r>
          <w:rPr>
            <w:noProof/>
            <w:webHidden/>
          </w:rPr>
          <w:fldChar w:fldCharType="separate"/>
        </w:r>
        <w:r w:rsidR="001B658D">
          <w:rPr>
            <w:noProof/>
            <w:webHidden/>
          </w:rPr>
          <w:t>3</w:t>
        </w:r>
        <w:r>
          <w:rPr>
            <w:noProof/>
            <w:webHidden/>
          </w:rPr>
          <w:fldChar w:fldCharType="end"/>
        </w:r>
      </w:hyperlink>
    </w:p>
    <w:p w14:paraId="4BBD6C64" w14:textId="636EA015"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47" w:history="1">
        <w:r w:rsidRPr="00A86EF8">
          <w:rPr>
            <w:rStyle w:val="Lienhypertexte"/>
            <w:rFonts w:eastAsia="Times New Roman"/>
            <w:noProof/>
            <w:lang w:eastAsia="fr-CH"/>
          </w:rPr>
          <w:t>3.</w:t>
        </w:r>
        <w:r>
          <w:rPr>
            <w:rFonts w:eastAsiaTheme="minorEastAsia" w:cstheme="minorBidi"/>
            <w:smallCaps w:val="0"/>
            <w:noProof/>
            <w:sz w:val="22"/>
            <w:szCs w:val="22"/>
            <w:lang w:eastAsia="fr-CH"/>
          </w:rPr>
          <w:tab/>
        </w:r>
        <w:r w:rsidRPr="00A86EF8">
          <w:rPr>
            <w:rStyle w:val="Lienhypertexte"/>
            <w:rFonts w:eastAsia="Times New Roman"/>
            <w:noProof/>
            <w:lang w:eastAsia="fr-CH"/>
          </w:rPr>
          <w:t>Objectifs pour les élèves</w:t>
        </w:r>
        <w:r>
          <w:rPr>
            <w:noProof/>
            <w:webHidden/>
          </w:rPr>
          <w:tab/>
        </w:r>
        <w:r>
          <w:rPr>
            <w:noProof/>
            <w:webHidden/>
          </w:rPr>
          <w:fldChar w:fldCharType="begin"/>
        </w:r>
        <w:r>
          <w:rPr>
            <w:noProof/>
            <w:webHidden/>
          </w:rPr>
          <w:instrText xml:space="preserve"> PAGEREF _Toc73046847 \h </w:instrText>
        </w:r>
        <w:r>
          <w:rPr>
            <w:noProof/>
            <w:webHidden/>
          </w:rPr>
        </w:r>
        <w:r>
          <w:rPr>
            <w:noProof/>
            <w:webHidden/>
          </w:rPr>
          <w:fldChar w:fldCharType="separate"/>
        </w:r>
        <w:r w:rsidR="001B658D">
          <w:rPr>
            <w:noProof/>
            <w:webHidden/>
          </w:rPr>
          <w:t>3</w:t>
        </w:r>
        <w:r>
          <w:rPr>
            <w:noProof/>
            <w:webHidden/>
          </w:rPr>
          <w:fldChar w:fldCharType="end"/>
        </w:r>
      </w:hyperlink>
    </w:p>
    <w:p w14:paraId="3CF42413" w14:textId="70AF6EA3"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48" w:history="1">
        <w:r w:rsidRPr="00A86EF8">
          <w:rPr>
            <w:rStyle w:val="Lienhypertexte"/>
            <w:rFonts w:eastAsia="Times New Roman"/>
            <w:noProof/>
            <w:lang w:eastAsia="fr-CH"/>
          </w:rPr>
          <w:t>4.</w:t>
        </w:r>
        <w:r>
          <w:rPr>
            <w:rFonts w:eastAsiaTheme="minorEastAsia" w:cstheme="minorBidi"/>
            <w:smallCaps w:val="0"/>
            <w:noProof/>
            <w:sz w:val="22"/>
            <w:szCs w:val="22"/>
            <w:lang w:eastAsia="fr-CH"/>
          </w:rPr>
          <w:tab/>
        </w:r>
        <w:r w:rsidRPr="00A86EF8">
          <w:rPr>
            <w:rStyle w:val="Lienhypertexte"/>
            <w:rFonts w:eastAsia="Times New Roman"/>
            <w:noProof/>
            <w:lang w:eastAsia="fr-CH"/>
          </w:rPr>
          <w:t>Production des élèves</w:t>
        </w:r>
        <w:r>
          <w:rPr>
            <w:noProof/>
            <w:webHidden/>
          </w:rPr>
          <w:tab/>
        </w:r>
        <w:r>
          <w:rPr>
            <w:noProof/>
            <w:webHidden/>
          </w:rPr>
          <w:fldChar w:fldCharType="begin"/>
        </w:r>
        <w:r>
          <w:rPr>
            <w:noProof/>
            <w:webHidden/>
          </w:rPr>
          <w:instrText xml:space="preserve"> PAGEREF _Toc73046848 \h </w:instrText>
        </w:r>
        <w:r>
          <w:rPr>
            <w:noProof/>
            <w:webHidden/>
          </w:rPr>
        </w:r>
        <w:r>
          <w:rPr>
            <w:noProof/>
            <w:webHidden/>
          </w:rPr>
          <w:fldChar w:fldCharType="separate"/>
        </w:r>
        <w:r w:rsidR="001B658D">
          <w:rPr>
            <w:noProof/>
            <w:webHidden/>
          </w:rPr>
          <w:t>4</w:t>
        </w:r>
        <w:r>
          <w:rPr>
            <w:noProof/>
            <w:webHidden/>
          </w:rPr>
          <w:fldChar w:fldCharType="end"/>
        </w:r>
      </w:hyperlink>
    </w:p>
    <w:p w14:paraId="7D18CE61" w14:textId="162D0DBE"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49" w:history="1">
        <w:r w:rsidRPr="00A86EF8">
          <w:rPr>
            <w:rStyle w:val="Lienhypertexte"/>
            <w:rFonts w:eastAsia="Times New Roman"/>
            <w:noProof/>
            <w:lang w:eastAsia="fr-CH"/>
          </w:rPr>
          <w:t>5.</w:t>
        </w:r>
        <w:r>
          <w:rPr>
            <w:rFonts w:eastAsiaTheme="minorEastAsia" w:cstheme="minorBidi"/>
            <w:smallCaps w:val="0"/>
            <w:noProof/>
            <w:sz w:val="22"/>
            <w:szCs w:val="22"/>
            <w:lang w:eastAsia="fr-CH"/>
          </w:rPr>
          <w:tab/>
        </w:r>
        <w:r w:rsidRPr="00A86EF8">
          <w:rPr>
            <w:rStyle w:val="Lienhypertexte"/>
            <w:rFonts w:eastAsia="Times New Roman"/>
            <w:noProof/>
            <w:lang w:eastAsia="fr-CH"/>
          </w:rPr>
          <w:t>Prérequis</w:t>
        </w:r>
        <w:r>
          <w:rPr>
            <w:noProof/>
            <w:webHidden/>
          </w:rPr>
          <w:tab/>
        </w:r>
        <w:r>
          <w:rPr>
            <w:noProof/>
            <w:webHidden/>
          </w:rPr>
          <w:fldChar w:fldCharType="begin"/>
        </w:r>
        <w:r>
          <w:rPr>
            <w:noProof/>
            <w:webHidden/>
          </w:rPr>
          <w:instrText xml:space="preserve"> PAGEREF _Toc73046849 \h </w:instrText>
        </w:r>
        <w:r>
          <w:rPr>
            <w:noProof/>
            <w:webHidden/>
          </w:rPr>
        </w:r>
        <w:r>
          <w:rPr>
            <w:noProof/>
            <w:webHidden/>
          </w:rPr>
          <w:fldChar w:fldCharType="separate"/>
        </w:r>
        <w:r w:rsidR="001B658D">
          <w:rPr>
            <w:noProof/>
            <w:webHidden/>
          </w:rPr>
          <w:t>4</w:t>
        </w:r>
        <w:r>
          <w:rPr>
            <w:noProof/>
            <w:webHidden/>
          </w:rPr>
          <w:fldChar w:fldCharType="end"/>
        </w:r>
      </w:hyperlink>
    </w:p>
    <w:p w14:paraId="3BB26B81" w14:textId="744794A9"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0" w:history="1">
        <w:r w:rsidRPr="00A86EF8">
          <w:rPr>
            <w:rStyle w:val="Lienhypertexte"/>
            <w:rFonts w:eastAsia="Times New Roman"/>
            <w:noProof/>
            <w:lang w:eastAsia="fr-CH"/>
          </w:rPr>
          <w:t>6.</w:t>
        </w:r>
        <w:r>
          <w:rPr>
            <w:rFonts w:eastAsiaTheme="minorEastAsia" w:cstheme="minorBidi"/>
            <w:smallCaps w:val="0"/>
            <w:noProof/>
            <w:sz w:val="22"/>
            <w:szCs w:val="22"/>
            <w:lang w:eastAsia="fr-CH"/>
          </w:rPr>
          <w:tab/>
        </w:r>
        <w:r w:rsidRPr="00A86EF8">
          <w:rPr>
            <w:rStyle w:val="Lienhypertexte"/>
            <w:rFonts w:eastAsia="Times New Roman"/>
            <w:noProof/>
            <w:lang w:eastAsia="fr-CH"/>
          </w:rPr>
          <w:t>Fiches concernées</w:t>
        </w:r>
        <w:r>
          <w:rPr>
            <w:noProof/>
            <w:webHidden/>
          </w:rPr>
          <w:tab/>
        </w:r>
        <w:r>
          <w:rPr>
            <w:noProof/>
            <w:webHidden/>
          </w:rPr>
          <w:fldChar w:fldCharType="begin"/>
        </w:r>
        <w:r>
          <w:rPr>
            <w:noProof/>
            <w:webHidden/>
          </w:rPr>
          <w:instrText xml:space="preserve"> PAGEREF _Toc73046850 \h </w:instrText>
        </w:r>
        <w:r>
          <w:rPr>
            <w:noProof/>
            <w:webHidden/>
          </w:rPr>
        </w:r>
        <w:r>
          <w:rPr>
            <w:noProof/>
            <w:webHidden/>
          </w:rPr>
          <w:fldChar w:fldCharType="separate"/>
        </w:r>
        <w:r w:rsidR="001B658D">
          <w:rPr>
            <w:noProof/>
            <w:webHidden/>
          </w:rPr>
          <w:t>4</w:t>
        </w:r>
        <w:r>
          <w:rPr>
            <w:noProof/>
            <w:webHidden/>
          </w:rPr>
          <w:fldChar w:fldCharType="end"/>
        </w:r>
      </w:hyperlink>
    </w:p>
    <w:p w14:paraId="46D30EE7" w14:textId="383541C7"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1" w:history="1">
        <w:r w:rsidRPr="00A86EF8">
          <w:rPr>
            <w:rStyle w:val="Lienhypertexte"/>
            <w:rFonts w:eastAsia="Times New Roman"/>
            <w:noProof/>
            <w:lang w:eastAsia="fr-CH"/>
          </w:rPr>
          <w:t>7.</w:t>
        </w:r>
        <w:r>
          <w:rPr>
            <w:rFonts w:eastAsiaTheme="minorEastAsia" w:cstheme="minorBidi"/>
            <w:smallCaps w:val="0"/>
            <w:noProof/>
            <w:sz w:val="22"/>
            <w:szCs w:val="22"/>
            <w:lang w:eastAsia="fr-CH"/>
          </w:rPr>
          <w:tab/>
        </w:r>
        <w:r w:rsidRPr="00A86EF8">
          <w:rPr>
            <w:rStyle w:val="Lienhypertexte"/>
            <w:rFonts w:eastAsia="Times New Roman"/>
            <w:noProof/>
            <w:lang w:eastAsia="fr-CH"/>
          </w:rPr>
          <w:t>Matériel</w:t>
        </w:r>
        <w:r>
          <w:rPr>
            <w:noProof/>
            <w:webHidden/>
          </w:rPr>
          <w:tab/>
        </w:r>
        <w:r>
          <w:rPr>
            <w:noProof/>
            <w:webHidden/>
          </w:rPr>
          <w:fldChar w:fldCharType="begin"/>
        </w:r>
        <w:r>
          <w:rPr>
            <w:noProof/>
            <w:webHidden/>
          </w:rPr>
          <w:instrText xml:space="preserve"> PAGEREF _Toc73046851 \h </w:instrText>
        </w:r>
        <w:r>
          <w:rPr>
            <w:noProof/>
            <w:webHidden/>
          </w:rPr>
        </w:r>
        <w:r>
          <w:rPr>
            <w:noProof/>
            <w:webHidden/>
          </w:rPr>
          <w:fldChar w:fldCharType="separate"/>
        </w:r>
        <w:r w:rsidR="001B658D">
          <w:rPr>
            <w:noProof/>
            <w:webHidden/>
          </w:rPr>
          <w:t>4</w:t>
        </w:r>
        <w:r>
          <w:rPr>
            <w:noProof/>
            <w:webHidden/>
          </w:rPr>
          <w:fldChar w:fldCharType="end"/>
        </w:r>
      </w:hyperlink>
    </w:p>
    <w:p w14:paraId="29EF81FF" w14:textId="3DE511AF"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2" w:history="1">
        <w:r w:rsidRPr="00A86EF8">
          <w:rPr>
            <w:rStyle w:val="Lienhypertexte"/>
            <w:rFonts w:eastAsia="Times New Roman"/>
            <w:noProof/>
            <w:lang w:eastAsia="fr-CH"/>
          </w:rPr>
          <w:t>8.</w:t>
        </w:r>
        <w:r>
          <w:rPr>
            <w:rFonts w:eastAsiaTheme="minorEastAsia" w:cstheme="minorBidi"/>
            <w:smallCaps w:val="0"/>
            <w:noProof/>
            <w:sz w:val="22"/>
            <w:szCs w:val="22"/>
            <w:lang w:eastAsia="fr-CH"/>
          </w:rPr>
          <w:tab/>
        </w:r>
        <w:r w:rsidRPr="00A86EF8">
          <w:rPr>
            <w:rStyle w:val="Lienhypertexte"/>
            <w:rFonts w:eastAsia="Times New Roman"/>
            <w:noProof/>
            <w:lang w:eastAsia="fr-CH"/>
          </w:rPr>
          <w:t>Références</w:t>
        </w:r>
        <w:r>
          <w:rPr>
            <w:noProof/>
            <w:webHidden/>
          </w:rPr>
          <w:tab/>
        </w:r>
        <w:r>
          <w:rPr>
            <w:noProof/>
            <w:webHidden/>
          </w:rPr>
          <w:fldChar w:fldCharType="begin"/>
        </w:r>
        <w:r>
          <w:rPr>
            <w:noProof/>
            <w:webHidden/>
          </w:rPr>
          <w:instrText xml:space="preserve"> PAGEREF _Toc73046852 \h </w:instrText>
        </w:r>
        <w:r>
          <w:rPr>
            <w:noProof/>
            <w:webHidden/>
          </w:rPr>
        </w:r>
        <w:r>
          <w:rPr>
            <w:noProof/>
            <w:webHidden/>
          </w:rPr>
          <w:fldChar w:fldCharType="separate"/>
        </w:r>
        <w:r w:rsidR="001B658D">
          <w:rPr>
            <w:noProof/>
            <w:webHidden/>
          </w:rPr>
          <w:t>5</w:t>
        </w:r>
        <w:r>
          <w:rPr>
            <w:noProof/>
            <w:webHidden/>
          </w:rPr>
          <w:fldChar w:fldCharType="end"/>
        </w:r>
      </w:hyperlink>
    </w:p>
    <w:p w14:paraId="645AD173" w14:textId="294602AA"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3" w:history="1">
        <w:r w:rsidRPr="00A86EF8">
          <w:rPr>
            <w:rStyle w:val="Lienhypertexte"/>
            <w:rFonts w:eastAsia="Times New Roman"/>
            <w:noProof/>
            <w:lang w:eastAsia="fr-CH"/>
          </w:rPr>
          <w:t>9.</w:t>
        </w:r>
        <w:r>
          <w:rPr>
            <w:rFonts w:eastAsiaTheme="minorEastAsia" w:cstheme="minorBidi"/>
            <w:smallCaps w:val="0"/>
            <w:noProof/>
            <w:sz w:val="22"/>
            <w:szCs w:val="22"/>
            <w:lang w:eastAsia="fr-CH"/>
          </w:rPr>
          <w:tab/>
        </w:r>
        <w:r w:rsidRPr="00A86EF8">
          <w:rPr>
            <w:rStyle w:val="Lienhypertexte"/>
            <w:rFonts w:eastAsia="Times New Roman"/>
            <w:noProof/>
            <w:lang w:eastAsia="fr-CH"/>
          </w:rPr>
          <w:t>Pour aller plus loin et sur le terrain</w:t>
        </w:r>
        <w:r>
          <w:rPr>
            <w:noProof/>
            <w:webHidden/>
          </w:rPr>
          <w:tab/>
        </w:r>
        <w:r>
          <w:rPr>
            <w:noProof/>
            <w:webHidden/>
          </w:rPr>
          <w:fldChar w:fldCharType="begin"/>
        </w:r>
        <w:r>
          <w:rPr>
            <w:noProof/>
            <w:webHidden/>
          </w:rPr>
          <w:instrText xml:space="preserve"> PAGEREF _Toc73046853 \h </w:instrText>
        </w:r>
        <w:r>
          <w:rPr>
            <w:noProof/>
            <w:webHidden/>
          </w:rPr>
        </w:r>
        <w:r>
          <w:rPr>
            <w:noProof/>
            <w:webHidden/>
          </w:rPr>
          <w:fldChar w:fldCharType="separate"/>
        </w:r>
        <w:r w:rsidR="001B658D">
          <w:rPr>
            <w:noProof/>
            <w:webHidden/>
          </w:rPr>
          <w:t>5</w:t>
        </w:r>
        <w:r>
          <w:rPr>
            <w:noProof/>
            <w:webHidden/>
          </w:rPr>
          <w:fldChar w:fldCharType="end"/>
        </w:r>
      </w:hyperlink>
    </w:p>
    <w:p w14:paraId="0B22235D" w14:textId="3DF036F6"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54" w:history="1">
        <w:r w:rsidRPr="00A86EF8">
          <w:rPr>
            <w:rStyle w:val="Lienhypertexte"/>
            <w:noProof/>
          </w:rPr>
          <w:t>POUR LES ÉLÈVES</w:t>
        </w:r>
        <w:r>
          <w:rPr>
            <w:noProof/>
            <w:webHidden/>
          </w:rPr>
          <w:tab/>
        </w:r>
        <w:r>
          <w:rPr>
            <w:noProof/>
            <w:webHidden/>
          </w:rPr>
          <w:fldChar w:fldCharType="begin"/>
        </w:r>
        <w:r>
          <w:rPr>
            <w:noProof/>
            <w:webHidden/>
          </w:rPr>
          <w:instrText xml:space="preserve"> PAGEREF _Toc73046854 \h </w:instrText>
        </w:r>
        <w:r>
          <w:rPr>
            <w:noProof/>
            <w:webHidden/>
          </w:rPr>
        </w:r>
        <w:r>
          <w:rPr>
            <w:noProof/>
            <w:webHidden/>
          </w:rPr>
          <w:fldChar w:fldCharType="separate"/>
        </w:r>
        <w:r w:rsidR="001B658D">
          <w:rPr>
            <w:noProof/>
            <w:webHidden/>
          </w:rPr>
          <w:t>6</w:t>
        </w:r>
        <w:r>
          <w:rPr>
            <w:noProof/>
            <w:webHidden/>
          </w:rPr>
          <w:fldChar w:fldCharType="end"/>
        </w:r>
      </w:hyperlink>
    </w:p>
    <w:p w14:paraId="37B3608E" w14:textId="2048299E"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5" w:history="1">
        <w:r w:rsidRPr="00A86EF8">
          <w:rPr>
            <w:rStyle w:val="Lienhypertexte"/>
            <w:rFonts w:eastAsia="Times New Roman"/>
            <w:noProof/>
            <w:lang w:eastAsia="fr-CH"/>
          </w:rPr>
          <w:t>1.</w:t>
        </w:r>
        <w:r>
          <w:rPr>
            <w:rFonts w:eastAsiaTheme="minorEastAsia" w:cstheme="minorBidi"/>
            <w:smallCaps w:val="0"/>
            <w:noProof/>
            <w:sz w:val="22"/>
            <w:szCs w:val="22"/>
            <w:lang w:eastAsia="fr-CH"/>
          </w:rPr>
          <w:tab/>
        </w:r>
        <w:r w:rsidRPr="00A86EF8">
          <w:rPr>
            <w:rStyle w:val="Lienhypertexte"/>
            <w:rFonts w:eastAsia="Times New Roman"/>
            <w:noProof/>
            <w:lang w:eastAsia="fr-CH"/>
          </w:rPr>
          <w:t>Contexte de l’exercice</w:t>
        </w:r>
        <w:r>
          <w:rPr>
            <w:noProof/>
            <w:webHidden/>
          </w:rPr>
          <w:tab/>
        </w:r>
        <w:r>
          <w:rPr>
            <w:noProof/>
            <w:webHidden/>
          </w:rPr>
          <w:fldChar w:fldCharType="begin"/>
        </w:r>
        <w:r>
          <w:rPr>
            <w:noProof/>
            <w:webHidden/>
          </w:rPr>
          <w:instrText xml:space="preserve"> PAGEREF _Toc73046855 \h </w:instrText>
        </w:r>
        <w:r>
          <w:rPr>
            <w:noProof/>
            <w:webHidden/>
          </w:rPr>
        </w:r>
        <w:r>
          <w:rPr>
            <w:noProof/>
            <w:webHidden/>
          </w:rPr>
          <w:fldChar w:fldCharType="separate"/>
        </w:r>
        <w:r w:rsidR="001B658D">
          <w:rPr>
            <w:noProof/>
            <w:webHidden/>
          </w:rPr>
          <w:t>6</w:t>
        </w:r>
        <w:r>
          <w:rPr>
            <w:noProof/>
            <w:webHidden/>
          </w:rPr>
          <w:fldChar w:fldCharType="end"/>
        </w:r>
      </w:hyperlink>
    </w:p>
    <w:p w14:paraId="778C0325" w14:textId="17AE84B7"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6" w:history="1">
        <w:r w:rsidRPr="00A86EF8">
          <w:rPr>
            <w:rStyle w:val="Lienhypertexte"/>
            <w:rFonts w:eastAsia="Times New Roman"/>
            <w:noProof/>
            <w:lang w:eastAsia="fr-CH"/>
          </w:rPr>
          <w:t>2.</w:t>
        </w:r>
        <w:r>
          <w:rPr>
            <w:rFonts w:eastAsiaTheme="minorEastAsia" w:cstheme="minorBidi"/>
            <w:smallCaps w:val="0"/>
            <w:noProof/>
            <w:sz w:val="22"/>
            <w:szCs w:val="22"/>
            <w:lang w:eastAsia="fr-CH"/>
          </w:rPr>
          <w:tab/>
        </w:r>
        <w:r w:rsidRPr="00A86EF8">
          <w:rPr>
            <w:rStyle w:val="Lienhypertexte"/>
            <w:rFonts w:eastAsia="Times New Roman"/>
            <w:noProof/>
            <w:lang w:eastAsia="fr-CH"/>
          </w:rPr>
          <w:t>Consignes</w:t>
        </w:r>
        <w:r>
          <w:rPr>
            <w:noProof/>
            <w:webHidden/>
          </w:rPr>
          <w:tab/>
        </w:r>
        <w:r>
          <w:rPr>
            <w:noProof/>
            <w:webHidden/>
          </w:rPr>
          <w:fldChar w:fldCharType="begin"/>
        </w:r>
        <w:r>
          <w:rPr>
            <w:noProof/>
            <w:webHidden/>
          </w:rPr>
          <w:instrText xml:space="preserve"> PAGEREF _Toc73046856 \h </w:instrText>
        </w:r>
        <w:r>
          <w:rPr>
            <w:noProof/>
            <w:webHidden/>
          </w:rPr>
        </w:r>
        <w:r>
          <w:rPr>
            <w:noProof/>
            <w:webHidden/>
          </w:rPr>
          <w:fldChar w:fldCharType="separate"/>
        </w:r>
        <w:r w:rsidR="001B658D">
          <w:rPr>
            <w:noProof/>
            <w:webHidden/>
          </w:rPr>
          <w:t>6</w:t>
        </w:r>
        <w:r>
          <w:rPr>
            <w:noProof/>
            <w:webHidden/>
          </w:rPr>
          <w:fldChar w:fldCharType="end"/>
        </w:r>
      </w:hyperlink>
    </w:p>
    <w:p w14:paraId="5161A14B" w14:textId="5CB54330"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7" w:history="1">
        <w:r w:rsidRPr="00A86EF8">
          <w:rPr>
            <w:rStyle w:val="Lienhypertexte"/>
            <w:rFonts w:eastAsia="Times New Roman"/>
            <w:noProof/>
            <w:lang w:eastAsia="fr-CH"/>
          </w:rPr>
          <w:t>3.</w:t>
        </w:r>
        <w:r>
          <w:rPr>
            <w:rFonts w:eastAsiaTheme="minorEastAsia" w:cstheme="minorBidi"/>
            <w:smallCaps w:val="0"/>
            <w:noProof/>
            <w:sz w:val="22"/>
            <w:szCs w:val="22"/>
            <w:lang w:eastAsia="fr-CH"/>
          </w:rPr>
          <w:tab/>
        </w:r>
        <w:r w:rsidRPr="00A86EF8">
          <w:rPr>
            <w:rStyle w:val="Lienhypertexte"/>
            <w:rFonts w:eastAsia="Times New Roman"/>
            <w:noProof/>
            <w:lang w:eastAsia="fr-CH"/>
          </w:rPr>
          <w:t>Partie A : délimitation du bassin-versant topographique de l’Illgraben</w:t>
        </w:r>
        <w:r>
          <w:rPr>
            <w:noProof/>
            <w:webHidden/>
          </w:rPr>
          <w:tab/>
        </w:r>
        <w:r>
          <w:rPr>
            <w:noProof/>
            <w:webHidden/>
          </w:rPr>
          <w:fldChar w:fldCharType="begin"/>
        </w:r>
        <w:r>
          <w:rPr>
            <w:noProof/>
            <w:webHidden/>
          </w:rPr>
          <w:instrText xml:space="preserve"> PAGEREF _Toc73046857 \h </w:instrText>
        </w:r>
        <w:r>
          <w:rPr>
            <w:noProof/>
            <w:webHidden/>
          </w:rPr>
        </w:r>
        <w:r>
          <w:rPr>
            <w:noProof/>
            <w:webHidden/>
          </w:rPr>
          <w:fldChar w:fldCharType="separate"/>
        </w:r>
        <w:r w:rsidR="001B658D">
          <w:rPr>
            <w:noProof/>
            <w:webHidden/>
          </w:rPr>
          <w:t>7</w:t>
        </w:r>
        <w:r>
          <w:rPr>
            <w:noProof/>
            <w:webHidden/>
          </w:rPr>
          <w:fldChar w:fldCharType="end"/>
        </w:r>
      </w:hyperlink>
    </w:p>
    <w:p w14:paraId="2975A805" w14:textId="04FDCD24"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8" w:history="1">
        <w:r w:rsidRPr="00A86EF8">
          <w:rPr>
            <w:rStyle w:val="Lienhypertexte"/>
            <w:rFonts w:eastAsia="Times New Roman"/>
            <w:noProof/>
            <w:lang w:eastAsia="fr-CH"/>
          </w:rPr>
          <w:t>4.</w:t>
        </w:r>
        <w:r>
          <w:rPr>
            <w:rFonts w:eastAsiaTheme="minorEastAsia" w:cstheme="minorBidi"/>
            <w:smallCaps w:val="0"/>
            <w:noProof/>
            <w:sz w:val="22"/>
            <w:szCs w:val="22"/>
            <w:lang w:eastAsia="fr-CH"/>
          </w:rPr>
          <w:tab/>
        </w:r>
        <w:r w:rsidRPr="00A86EF8">
          <w:rPr>
            <w:rStyle w:val="Lienhypertexte"/>
            <w:rFonts w:eastAsia="Times New Roman"/>
            <w:noProof/>
            <w:lang w:eastAsia="fr-CH"/>
          </w:rPr>
          <w:t>Partie B : le système torrentiel de l’Illgraben</w:t>
        </w:r>
        <w:r>
          <w:rPr>
            <w:noProof/>
            <w:webHidden/>
          </w:rPr>
          <w:tab/>
        </w:r>
        <w:r>
          <w:rPr>
            <w:noProof/>
            <w:webHidden/>
          </w:rPr>
          <w:fldChar w:fldCharType="begin"/>
        </w:r>
        <w:r>
          <w:rPr>
            <w:noProof/>
            <w:webHidden/>
          </w:rPr>
          <w:instrText xml:space="preserve"> PAGEREF _Toc73046858 \h </w:instrText>
        </w:r>
        <w:r>
          <w:rPr>
            <w:noProof/>
            <w:webHidden/>
          </w:rPr>
        </w:r>
        <w:r>
          <w:rPr>
            <w:noProof/>
            <w:webHidden/>
          </w:rPr>
          <w:fldChar w:fldCharType="separate"/>
        </w:r>
        <w:r w:rsidR="001B658D">
          <w:rPr>
            <w:noProof/>
            <w:webHidden/>
          </w:rPr>
          <w:t>8</w:t>
        </w:r>
        <w:r>
          <w:rPr>
            <w:noProof/>
            <w:webHidden/>
          </w:rPr>
          <w:fldChar w:fldCharType="end"/>
        </w:r>
      </w:hyperlink>
    </w:p>
    <w:p w14:paraId="21BB7F44" w14:textId="5F3442A3" w:rsidR="006C564D" w:rsidRDefault="006C564D">
      <w:pPr>
        <w:pStyle w:val="TM2"/>
        <w:tabs>
          <w:tab w:val="left" w:pos="660"/>
          <w:tab w:val="right" w:leader="dot" w:pos="9060"/>
        </w:tabs>
        <w:rPr>
          <w:rFonts w:eastAsiaTheme="minorEastAsia" w:cstheme="minorBidi"/>
          <w:smallCaps w:val="0"/>
          <w:noProof/>
          <w:sz w:val="22"/>
          <w:szCs w:val="22"/>
          <w:lang w:eastAsia="fr-CH"/>
        </w:rPr>
      </w:pPr>
      <w:hyperlink w:anchor="_Toc73046859" w:history="1">
        <w:r w:rsidRPr="00A86EF8">
          <w:rPr>
            <w:rStyle w:val="Lienhypertexte"/>
            <w:rFonts w:eastAsia="Times New Roman"/>
            <w:noProof/>
            <w:lang w:eastAsia="fr-CH"/>
          </w:rPr>
          <w:t>5.</w:t>
        </w:r>
        <w:r>
          <w:rPr>
            <w:rFonts w:eastAsiaTheme="minorEastAsia" w:cstheme="minorBidi"/>
            <w:smallCaps w:val="0"/>
            <w:noProof/>
            <w:sz w:val="22"/>
            <w:szCs w:val="22"/>
            <w:lang w:eastAsia="fr-CH"/>
          </w:rPr>
          <w:tab/>
        </w:r>
        <w:r w:rsidRPr="00A86EF8">
          <w:rPr>
            <w:rStyle w:val="Lienhypertexte"/>
            <w:rFonts w:eastAsia="Times New Roman"/>
            <w:noProof/>
            <w:lang w:eastAsia="fr-CH"/>
          </w:rPr>
          <w:t>Partie C : analyse des risques et aménagement du territoire</w:t>
        </w:r>
        <w:r>
          <w:rPr>
            <w:noProof/>
            <w:webHidden/>
          </w:rPr>
          <w:tab/>
        </w:r>
        <w:r>
          <w:rPr>
            <w:noProof/>
            <w:webHidden/>
          </w:rPr>
          <w:fldChar w:fldCharType="begin"/>
        </w:r>
        <w:r>
          <w:rPr>
            <w:noProof/>
            <w:webHidden/>
          </w:rPr>
          <w:instrText xml:space="preserve"> PAGEREF _Toc73046859 \h </w:instrText>
        </w:r>
        <w:r>
          <w:rPr>
            <w:noProof/>
            <w:webHidden/>
          </w:rPr>
        </w:r>
        <w:r>
          <w:rPr>
            <w:noProof/>
            <w:webHidden/>
          </w:rPr>
          <w:fldChar w:fldCharType="separate"/>
        </w:r>
        <w:r w:rsidR="001B658D">
          <w:rPr>
            <w:noProof/>
            <w:webHidden/>
          </w:rPr>
          <w:t>12</w:t>
        </w:r>
        <w:r>
          <w:rPr>
            <w:noProof/>
            <w:webHidden/>
          </w:rPr>
          <w:fldChar w:fldCharType="end"/>
        </w:r>
      </w:hyperlink>
    </w:p>
    <w:p w14:paraId="310E1711" w14:textId="12C8C90E"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0" w:history="1">
        <w:r w:rsidRPr="00A86EF8">
          <w:rPr>
            <w:rStyle w:val="Lienhypertexte"/>
            <w:noProof/>
          </w:rPr>
          <w:t>ANNEXE 1 – Utilisation du géoportail cartographique</w:t>
        </w:r>
        <w:r>
          <w:rPr>
            <w:noProof/>
            <w:webHidden/>
          </w:rPr>
          <w:tab/>
        </w:r>
        <w:r>
          <w:rPr>
            <w:noProof/>
            <w:webHidden/>
          </w:rPr>
          <w:fldChar w:fldCharType="begin"/>
        </w:r>
        <w:r>
          <w:rPr>
            <w:noProof/>
            <w:webHidden/>
          </w:rPr>
          <w:instrText xml:space="preserve"> PAGEREF _Toc73046860 \h </w:instrText>
        </w:r>
        <w:r>
          <w:rPr>
            <w:noProof/>
            <w:webHidden/>
          </w:rPr>
        </w:r>
        <w:r>
          <w:rPr>
            <w:noProof/>
            <w:webHidden/>
          </w:rPr>
          <w:fldChar w:fldCharType="separate"/>
        </w:r>
        <w:r w:rsidR="001B658D">
          <w:rPr>
            <w:noProof/>
            <w:webHidden/>
          </w:rPr>
          <w:t>14</w:t>
        </w:r>
        <w:r>
          <w:rPr>
            <w:noProof/>
            <w:webHidden/>
          </w:rPr>
          <w:fldChar w:fldCharType="end"/>
        </w:r>
      </w:hyperlink>
    </w:p>
    <w:p w14:paraId="0497A5F8" w14:textId="15314ED9"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1" w:history="1">
        <w:r w:rsidRPr="00A86EF8">
          <w:rPr>
            <w:rStyle w:val="Lienhypertexte"/>
            <w:noProof/>
          </w:rPr>
          <w:t>ANNEXE 2 – Carte topographique de swisstopo</w:t>
        </w:r>
        <w:r>
          <w:rPr>
            <w:noProof/>
            <w:webHidden/>
          </w:rPr>
          <w:tab/>
        </w:r>
        <w:r>
          <w:rPr>
            <w:noProof/>
            <w:webHidden/>
          </w:rPr>
          <w:fldChar w:fldCharType="begin"/>
        </w:r>
        <w:r>
          <w:rPr>
            <w:noProof/>
            <w:webHidden/>
          </w:rPr>
          <w:instrText xml:space="preserve"> PAGEREF _Toc73046861 \h </w:instrText>
        </w:r>
        <w:r>
          <w:rPr>
            <w:noProof/>
            <w:webHidden/>
          </w:rPr>
        </w:r>
        <w:r>
          <w:rPr>
            <w:noProof/>
            <w:webHidden/>
          </w:rPr>
          <w:fldChar w:fldCharType="separate"/>
        </w:r>
        <w:r w:rsidR="001B658D">
          <w:rPr>
            <w:noProof/>
            <w:webHidden/>
          </w:rPr>
          <w:t>15</w:t>
        </w:r>
        <w:r>
          <w:rPr>
            <w:noProof/>
            <w:webHidden/>
          </w:rPr>
          <w:fldChar w:fldCharType="end"/>
        </w:r>
      </w:hyperlink>
    </w:p>
    <w:p w14:paraId="48C6D6D0" w14:textId="704CD9E6"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2" w:history="1">
        <w:r w:rsidRPr="00A86EF8">
          <w:rPr>
            <w:rStyle w:val="Lienhypertexte"/>
            <w:noProof/>
          </w:rPr>
          <w:t>ANNEXE 3 – Photographies</w:t>
        </w:r>
        <w:r>
          <w:rPr>
            <w:noProof/>
            <w:webHidden/>
          </w:rPr>
          <w:tab/>
        </w:r>
        <w:r>
          <w:rPr>
            <w:noProof/>
            <w:webHidden/>
          </w:rPr>
          <w:fldChar w:fldCharType="begin"/>
        </w:r>
        <w:r>
          <w:rPr>
            <w:noProof/>
            <w:webHidden/>
          </w:rPr>
          <w:instrText xml:space="preserve"> PAGEREF _Toc73046862 \h </w:instrText>
        </w:r>
        <w:r>
          <w:rPr>
            <w:noProof/>
            <w:webHidden/>
          </w:rPr>
        </w:r>
        <w:r>
          <w:rPr>
            <w:noProof/>
            <w:webHidden/>
          </w:rPr>
          <w:fldChar w:fldCharType="separate"/>
        </w:r>
        <w:r w:rsidR="001B658D">
          <w:rPr>
            <w:noProof/>
            <w:webHidden/>
          </w:rPr>
          <w:t>16</w:t>
        </w:r>
        <w:r>
          <w:rPr>
            <w:noProof/>
            <w:webHidden/>
          </w:rPr>
          <w:fldChar w:fldCharType="end"/>
        </w:r>
      </w:hyperlink>
    </w:p>
    <w:p w14:paraId="0F2BBA7D" w14:textId="54DD1466"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3" w:history="1">
        <w:r w:rsidRPr="00A86EF8">
          <w:rPr>
            <w:rStyle w:val="Lienhypertexte"/>
            <w:noProof/>
          </w:rPr>
          <w:t>ANNEXE 4 – Légende IGUL</w:t>
        </w:r>
        <w:r>
          <w:rPr>
            <w:noProof/>
            <w:webHidden/>
          </w:rPr>
          <w:tab/>
        </w:r>
        <w:r>
          <w:rPr>
            <w:noProof/>
            <w:webHidden/>
          </w:rPr>
          <w:fldChar w:fldCharType="begin"/>
        </w:r>
        <w:r>
          <w:rPr>
            <w:noProof/>
            <w:webHidden/>
          </w:rPr>
          <w:instrText xml:space="preserve"> PAGEREF _Toc73046863 \h </w:instrText>
        </w:r>
        <w:r>
          <w:rPr>
            <w:noProof/>
            <w:webHidden/>
          </w:rPr>
        </w:r>
        <w:r>
          <w:rPr>
            <w:noProof/>
            <w:webHidden/>
          </w:rPr>
          <w:fldChar w:fldCharType="separate"/>
        </w:r>
        <w:r w:rsidR="001B658D">
          <w:rPr>
            <w:noProof/>
            <w:webHidden/>
          </w:rPr>
          <w:t>19</w:t>
        </w:r>
        <w:r>
          <w:rPr>
            <w:noProof/>
            <w:webHidden/>
          </w:rPr>
          <w:fldChar w:fldCharType="end"/>
        </w:r>
      </w:hyperlink>
    </w:p>
    <w:p w14:paraId="1B9E077B" w14:textId="6661D5A5"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4" w:history="1">
        <w:r w:rsidRPr="00A86EF8">
          <w:rPr>
            <w:rStyle w:val="Lienhypertexte"/>
            <w:noProof/>
          </w:rPr>
          <w:t>ANNEXE 5 – Carte des dangers du Canton du Valais</w:t>
        </w:r>
        <w:r>
          <w:rPr>
            <w:noProof/>
            <w:webHidden/>
          </w:rPr>
          <w:tab/>
        </w:r>
        <w:r>
          <w:rPr>
            <w:noProof/>
            <w:webHidden/>
          </w:rPr>
          <w:fldChar w:fldCharType="begin"/>
        </w:r>
        <w:r>
          <w:rPr>
            <w:noProof/>
            <w:webHidden/>
          </w:rPr>
          <w:instrText xml:space="preserve"> PAGEREF _Toc73046864 \h </w:instrText>
        </w:r>
        <w:r>
          <w:rPr>
            <w:noProof/>
            <w:webHidden/>
          </w:rPr>
        </w:r>
        <w:r>
          <w:rPr>
            <w:noProof/>
            <w:webHidden/>
          </w:rPr>
          <w:fldChar w:fldCharType="separate"/>
        </w:r>
        <w:r w:rsidR="001B658D">
          <w:rPr>
            <w:noProof/>
            <w:webHidden/>
          </w:rPr>
          <w:t>20</w:t>
        </w:r>
        <w:r>
          <w:rPr>
            <w:noProof/>
            <w:webHidden/>
          </w:rPr>
          <w:fldChar w:fldCharType="end"/>
        </w:r>
      </w:hyperlink>
    </w:p>
    <w:p w14:paraId="1891CAC2" w14:textId="193D8E93" w:rsidR="006C564D" w:rsidRDefault="006C564D">
      <w:pPr>
        <w:pStyle w:val="TM1"/>
        <w:tabs>
          <w:tab w:val="right" w:leader="dot" w:pos="9060"/>
        </w:tabs>
        <w:rPr>
          <w:rFonts w:eastAsiaTheme="minorEastAsia" w:cstheme="minorBidi"/>
          <w:b w:val="0"/>
          <w:bCs w:val="0"/>
          <w:caps w:val="0"/>
          <w:noProof/>
          <w:sz w:val="22"/>
          <w:szCs w:val="22"/>
          <w:lang w:eastAsia="fr-CH"/>
        </w:rPr>
      </w:pPr>
      <w:hyperlink w:anchor="_Toc73046865" w:history="1">
        <w:r w:rsidRPr="00A86EF8">
          <w:rPr>
            <w:rStyle w:val="Lienhypertexte"/>
            <w:noProof/>
          </w:rPr>
          <w:t>ANNEXE 6 – Risques et dangers naturels</w:t>
        </w:r>
        <w:r>
          <w:rPr>
            <w:noProof/>
            <w:webHidden/>
          </w:rPr>
          <w:tab/>
        </w:r>
        <w:r>
          <w:rPr>
            <w:noProof/>
            <w:webHidden/>
          </w:rPr>
          <w:fldChar w:fldCharType="begin"/>
        </w:r>
        <w:r>
          <w:rPr>
            <w:noProof/>
            <w:webHidden/>
          </w:rPr>
          <w:instrText xml:space="preserve"> PAGEREF _Toc73046865 \h </w:instrText>
        </w:r>
        <w:r>
          <w:rPr>
            <w:noProof/>
            <w:webHidden/>
          </w:rPr>
        </w:r>
        <w:r>
          <w:rPr>
            <w:noProof/>
            <w:webHidden/>
          </w:rPr>
          <w:fldChar w:fldCharType="separate"/>
        </w:r>
        <w:r w:rsidR="001B658D">
          <w:rPr>
            <w:noProof/>
            <w:webHidden/>
          </w:rPr>
          <w:t>21</w:t>
        </w:r>
        <w:r>
          <w:rPr>
            <w:noProof/>
            <w:webHidden/>
          </w:rPr>
          <w:fldChar w:fldCharType="end"/>
        </w:r>
      </w:hyperlink>
    </w:p>
    <w:p w14:paraId="6BEA3E6B" w14:textId="2C1C3C7C" w:rsidR="00E61CCC" w:rsidRDefault="00E61CCC" w:rsidP="00E61CCC">
      <w:pPr>
        <w:jc w:val="both"/>
        <w:rPr>
          <w:rFonts w:ascii="Arial" w:hAnsi="Arial" w:cs="Arial"/>
        </w:rPr>
      </w:pPr>
      <w:r>
        <w:rPr>
          <w:rFonts w:ascii="Arial" w:hAnsi="Arial" w:cs="Arial"/>
        </w:rPr>
        <w:fldChar w:fldCharType="end"/>
      </w:r>
    </w:p>
    <w:p w14:paraId="6A3736FC" w14:textId="6345608C" w:rsidR="00E61CCC" w:rsidRDefault="00E61CCC" w:rsidP="00E61CCC">
      <w:pPr>
        <w:jc w:val="both"/>
        <w:rPr>
          <w:rFonts w:ascii="Arial" w:hAnsi="Arial" w:cs="Arial"/>
        </w:rPr>
      </w:pPr>
    </w:p>
    <w:p w14:paraId="7795D67D" w14:textId="4A526E5F" w:rsidR="00E61CCC" w:rsidRDefault="00E61CCC" w:rsidP="00E61CCC">
      <w:pPr>
        <w:jc w:val="both"/>
        <w:rPr>
          <w:rFonts w:ascii="Arial" w:hAnsi="Arial" w:cs="Arial"/>
        </w:rPr>
      </w:pPr>
    </w:p>
    <w:p w14:paraId="54DBE4BC" w14:textId="77777777" w:rsidR="00E61CCC" w:rsidRDefault="00E61CCC" w:rsidP="00E61CCC">
      <w:pPr>
        <w:jc w:val="both"/>
        <w:rPr>
          <w:rFonts w:ascii="Arial" w:hAnsi="Arial" w:cs="Arial"/>
        </w:rPr>
      </w:pPr>
    </w:p>
    <w:tbl>
      <w:tblPr>
        <w:tblStyle w:val="Grilledutableau"/>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686"/>
        <w:gridCol w:w="5384"/>
      </w:tblGrid>
      <w:tr w:rsidR="00E61CCC" w14:paraId="07C1BE1F" w14:textId="77777777" w:rsidTr="006C564D">
        <w:tc>
          <w:tcPr>
            <w:tcW w:w="3686" w:type="dxa"/>
            <w:tcBorders>
              <w:top w:val="nil"/>
              <w:left w:val="nil"/>
              <w:bottom w:val="single" w:sz="4" w:space="0" w:color="808080" w:themeColor="background1" w:themeShade="80"/>
              <w:right w:val="nil"/>
            </w:tcBorders>
          </w:tcPr>
          <w:p w14:paraId="1469735A" w14:textId="77777777" w:rsidR="00E61CCC" w:rsidRPr="00236881" w:rsidRDefault="00E61CCC" w:rsidP="00343569">
            <w:pPr>
              <w:spacing w:before="40" w:after="40"/>
              <w:rPr>
                <w:rFonts w:ascii="Arial" w:hAnsi="Arial" w:cs="Arial"/>
                <w:b/>
                <w:bCs/>
                <w:color w:val="7F7F7F" w:themeColor="text1" w:themeTint="80"/>
                <w:sz w:val="18"/>
                <w:szCs w:val="18"/>
              </w:rPr>
            </w:pPr>
            <w:r>
              <w:rPr>
                <w:rFonts w:ascii="Arial" w:hAnsi="Arial" w:cs="Arial"/>
                <w:b/>
                <w:bCs/>
                <w:color w:val="7F7F7F" w:themeColor="text1" w:themeTint="80"/>
                <w:sz w:val="18"/>
                <w:szCs w:val="18"/>
              </w:rPr>
              <w:t>INFORMATIONS GÉNÉRALES</w:t>
            </w:r>
          </w:p>
        </w:tc>
        <w:tc>
          <w:tcPr>
            <w:tcW w:w="5384" w:type="dxa"/>
            <w:tcBorders>
              <w:top w:val="nil"/>
              <w:left w:val="nil"/>
              <w:bottom w:val="single" w:sz="4" w:space="0" w:color="808080" w:themeColor="background1" w:themeShade="80"/>
              <w:right w:val="nil"/>
            </w:tcBorders>
          </w:tcPr>
          <w:p w14:paraId="2C7B0D80" w14:textId="77777777" w:rsidR="00E61CCC" w:rsidRPr="00236881" w:rsidRDefault="00E61CCC" w:rsidP="00343569">
            <w:pPr>
              <w:spacing w:before="40" w:after="40"/>
              <w:rPr>
                <w:rFonts w:ascii="Arial" w:hAnsi="Arial" w:cs="Arial"/>
                <w:color w:val="7F7F7F" w:themeColor="text1" w:themeTint="80"/>
                <w:sz w:val="18"/>
                <w:szCs w:val="18"/>
              </w:rPr>
            </w:pPr>
          </w:p>
        </w:tc>
      </w:tr>
      <w:tr w:rsidR="00E61CCC" w:rsidRPr="00236881" w14:paraId="3CE58195" w14:textId="77777777" w:rsidTr="006C564D">
        <w:tc>
          <w:tcPr>
            <w:tcW w:w="3686" w:type="dxa"/>
            <w:tcBorders>
              <w:top w:val="single" w:sz="4" w:space="0" w:color="808080" w:themeColor="background1" w:themeShade="80"/>
            </w:tcBorders>
          </w:tcPr>
          <w:p w14:paraId="2EA75DD7" w14:textId="77777777" w:rsidR="00E61CCC" w:rsidRPr="00236881" w:rsidRDefault="00E61CCC" w:rsidP="00343569">
            <w:pPr>
              <w:spacing w:before="40" w:after="40"/>
              <w:rPr>
                <w:rFonts w:ascii="Arial" w:hAnsi="Arial" w:cs="Arial"/>
                <w:color w:val="7F7F7F" w:themeColor="text1" w:themeTint="80"/>
                <w:sz w:val="18"/>
                <w:szCs w:val="18"/>
              </w:rPr>
            </w:pPr>
            <w:r w:rsidRPr="00236881">
              <w:rPr>
                <w:rFonts w:ascii="Arial" w:hAnsi="Arial" w:cs="Arial"/>
                <w:color w:val="7F7F7F" w:themeColor="text1" w:themeTint="80"/>
                <w:sz w:val="18"/>
                <w:szCs w:val="18"/>
              </w:rPr>
              <w:t>Auteur du dossier</w:t>
            </w:r>
          </w:p>
        </w:tc>
        <w:tc>
          <w:tcPr>
            <w:tcW w:w="5384" w:type="dxa"/>
            <w:tcBorders>
              <w:top w:val="single" w:sz="4" w:space="0" w:color="808080" w:themeColor="background1" w:themeShade="80"/>
            </w:tcBorders>
          </w:tcPr>
          <w:p w14:paraId="65C7CBE2" w14:textId="77777777" w:rsidR="00E61CCC" w:rsidRPr="00236881" w:rsidRDefault="00E61CCC" w:rsidP="00343569">
            <w:pPr>
              <w:spacing w:before="40" w:after="40"/>
              <w:rPr>
                <w:rFonts w:ascii="Arial" w:hAnsi="Arial" w:cs="Arial"/>
                <w:color w:val="7F7F7F" w:themeColor="text1" w:themeTint="80"/>
                <w:sz w:val="18"/>
                <w:szCs w:val="18"/>
              </w:rPr>
            </w:pPr>
            <w:r w:rsidRPr="00236881">
              <w:rPr>
                <w:rFonts w:ascii="Arial" w:hAnsi="Arial" w:cs="Arial"/>
                <w:color w:val="7F7F7F" w:themeColor="text1" w:themeTint="80"/>
                <w:sz w:val="18"/>
                <w:szCs w:val="18"/>
              </w:rPr>
              <w:t xml:space="preserve">Morard Sébastien, </w:t>
            </w:r>
            <w:proofErr w:type="spellStart"/>
            <w:r w:rsidRPr="00236881">
              <w:rPr>
                <w:rFonts w:ascii="Arial" w:hAnsi="Arial" w:cs="Arial"/>
                <w:color w:val="7F7F7F" w:themeColor="text1" w:themeTint="80"/>
                <w:sz w:val="18"/>
                <w:szCs w:val="18"/>
              </w:rPr>
              <w:t>Geoazimut</w:t>
            </w:r>
            <w:proofErr w:type="spellEnd"/>
            <w:r w:rsidRPr="00236881">
              <w:rPr>
                <w:rFonts w:ascii="Arial" w:hAnsi="Arial" w:cs="Arial"/>
                <w:color w:val="7F7F7F" w:themeColor="text1" w:themeTint="80"/>
                <w:sz w:val="18"/>
                <w:szCs w:val="18"/>
              </w:rPr>
              <w:t xml:space="preserve"> </w:t>
            </w:r>
            <w:proofErr w:type="spellStart"/>
            <w:r w:rsidRPr="00236881">
              <w:rPr>
                <w:rFonts w:ascii="Arial" w:hAnsi="Arial" w:cs="Arial"/>
                <w:color w:val="7F7F7F" w:themeColor="text1" w:themeTint="80"/>
                <w:sz w:val="18"/>
                <w:szCs w:val="18"/>
              </w:rPr>
              <w:t>Sàrl</w:t>
            </w:r>
            <w:proofErr w:type="spellEnd"/>
            <w:r w:rsidRPr="00236881">
              <w:rPr>
                <w:rFonts w:ascii="Arial" w:hAnsi="Arial" w:cs="Arial"/>
                <w:color w:val="7F7F7F" w:themeColor="text1" w:themeTint="80"/>
                <w:sz w:val="18"/>
                <w:szCs w:val="18"/>
              </w:rPr>
              <w:t xml:space="preserve"> et Collège St-Michel Fribourg</w:t>
            </w:r>
          </w:p>
        </w:tc>
      </w:tr>
      <w:tr w:rsidR="00E61CCC" w14:paraId="748C5319" w14:textId="77777777" w:rsidTr="006C564D">
        <w:tc>
          <w:tcPr>
            <w:tcW w:w="3686" w:type="dxa"/>
          </w:tcPr>
          <w:p w14:paraId="4BA8FADC" w14:textId="77777777" w:rsidR="00E61CCC" w:rsidRPr="00236881" w:rsidRDefault="00E61CCC" w:rsidP="00343569">
            <w:pPr>
              <w:spacing w:before="40" w:after="40"/>
              <w:rPr>
                <w:rFonts w:ascii="Arial" w:hAnsi="Arial" w:cs="Arial"/>
                <w:color w:val="7F7F7F" w:themeColor="text1" w:themeTint="80"/>
                <w:sz w:val="18"/>
                <w:szCs w:val="18"/>
              </w:rPr>
            </w:pPr>
            <w:r w:rsidRPr="00236881">
              <w:rPr>
                <w:rFonts w:ascii="Arial" w:hAnsi="Arial" w:cs="Arial"/>
                <w:color w:val="7F7F7F" w:themeColor="text1" w:themeTint="80"/>
                <w:sz w:val="18"/>
                <w:szCs w:val="18"/>
              </w:rPr>
              <w:t>Révision</w:t>
            </w:r>
          </w:p>
        </w:tc>
        <w:tc>
          <w:tcPr>
            <w:tcW w:w="5384" w:type="dxa"/>
          </w:tcPr>
          <w:p w14:paraId="2CAC9992" w14:textId="562729CC" w:rsidR="00E61CCC" w:rsidRPr="00236881" w:rsidRDefault="004D6A80" w:rsidP="00343569">
            <w:pPr>
              <w:spacing w:before="40" w:after="40"/>
              <w:rPr>
                <w:rFonts w:ascii="Arial" w:hAnsi="Arial" w:cs="Arial"/>
                <w:color w:val="7F7F7F" w:themeColor="text1" w:themeTint="80"/>
                <w:sz w:val="18"/>
                <w:szCs w:val="18"/>
              </w:rPr>
            </w:pPr>
            <w:r>
              <w:rPr>
                <w:rFonts w:ascii="Arial" w:hAnsi="Arial" w:cs="Arial"/>
                <w:color w:val="7F7F7F" w:themeColor="text1" w:themeTint="80"/>
                <w:sz w:val="18"/>
                <w:szCs w:val="18"/>
              </w:rPr>
              <w:t xml:space="preserve">Patrick </w:t>
            </w:r>
            <w:proofErr w:type="spellStart"/>
            <w:r>
              <w:rPr>
                <w:rFonts w:ascii="Arial" w:hAnsi="Arial" w:cs="Arial"/>
                <w:color w:val="7F7F7F" w:themeColor="text1" w:themeTint="80"/>
                <w:sz w:val="18"/>
                <w:szCs w:val="18"/>
              </w:rPr>
              <w:t>Minder</w:t>
            </w:r>
            <w:proofErr w:type="spellEnd"/>
            <w:r>
              <w:rPr>
                <w:rFonts w:ascii="Arial" w:hAnsi="Arial" w:cs="Arial"/>
                <w:color w:val="7F7F7F" w:themeColor="text1" w:themeTint="80"/>
                <w:sz w:val="18"/>
                <w:szCs w:val="18"/>
              </w:rPr>
              <w:t>, Centre de formation des enseignants, Université de Fribourg (Suisse).</w:t>
            </w:r>
          </w:p>
        </w:tc>
      </w:tr>
      <w:tr w:rsidR="00E61CCC" w14:paraId="2B99EB96" w14:textId="77777777" w:rsidTr="006C564D">
        <w:tc>
          <w:tcPr>
            <w:tcW w:w="3686" w:type="dxa"/>
          </w:tcPr>
          <w:p w14:paraId="465CD6D9" w14:textId="77777777" w:rsidR="00E61CCC" w:rsidRPr="00236881" w:rsidRDefault="00E61CCC" w:rsidP="00343569">
            <w:pPr>
              <w:spacing w:before="40" w:after="40"/>
              <w:rPr>
                <w:rFonts w:ascii="Arial" w:hAnsi="Arial" w:cs="Arial"/>
                <w:color w:val="7F7F7F" w:themeColor="text1" w:themeTint="80"/>
                <w:sz w:val="18"/>
                <w:szCs w:val="18"/>
              </w:rPr>
            </w:pPr>
            <w:r w:rsidRPr="00236881">
              <w:rPr>
                <w:rFonts w:ascii="Arial" w:hAnsi="Arial" w:cs="Arial"/>
                <w:color w:val="7F7F7F" w:themeColor="text1" w:themeTint="80"/>
                <w:sz w:val="18"/>
                <w:szCs w:val="18"/>
              </w:rPr>
              <w:t>Version</w:t>
            </w:r>
          </w:p>
        </w:tc>
        <w:tc>
          <w:tcPr>
            <w:tcW w:w="5384" w:type="dxa"/>
          </w:tcPr>
          <w:p w14:paraId="72AB2AE8" w14:textId="3F162F5D" w:rsidR="00E61CCC" w:rsidRPr="00236881" w:rsidRDefault="00C23242" w:rsidP="00343569">
            <w:pPr>
              <w:spacing w:before="40" w:after="40"/>
              <w:rPr>
                <w:rFonts w:ascii="Arial" w:hAnsi="Arial" w:cs="Arial"/>
                <w:color w:val="7F7F7F" w:themeColor="text1" w:themeTint="80"/>
                <w:sz w:val="18"/>
                <w:szCs w:val="18"/>
              </w:rPr>
            </w:pPr>
            <w:r>
              <w:rPr>
                <w:rFonts w:ascii="Arial" w:hAnsi="Arial" w:cs="Arial"/>
                <w:color w:val="7F7F7F" w:themeColor="text1" w:themeTint="80"/>
                <w:sz w:val="18"/>
                <w:szCs w:val="18"/>
              </w:rPr>
              <w:t>Juin</w:t>
            </w:r>
            <w:r w:rsidR="00023D7B">
              <w:rPr>
                <w:rFonts w:ascii="Arial" w:hAnsi="Arial" w:cs="Arial"/>
                <w:color w:val="7F7F7F" w:themeColor="text1" w:themeTint="80"/>
                <w:sz w:val="18"/>
                <w:szCs w:val="18"/>
              </w:rPr>
              <w:t xml:space="preserve"> </w:t>
            </w:r>
            <w:r w:rsidR="00E61CCC" w:rsidRPr="00236881">
              <w:rPr>
                <w:rFonts w:ascii="Arial" w:hAnsi="Arial" w:cs="Arial"/>
                <w:color w:val="7F7F7F" w:themeColor="text1" w:themeTint="80"/>
                <w:sz w:val="18"/>
                <w:szCs w:val="18"/>
              </w:rPr>
              <w:t>2020</w:t>
            </w:r>
          </w:p>
        </w:tc>
      </w:tr>
      <w:tr w:rsidR="00E61CCC" w14:paraId="0D6FC33B" w14:textId="77777777" w:rsidTr="006C564D">
        <w:tc>
          <w:tcPr>
            <w:tcW w:w="3686" w:type="dxa"/>
          </w:tcPr>
          <w:p w14:paraId="4AEFA325" w14:textId="77777777" w:rsidR="00E61CCC" w:rsidRPr="00236881" w:rsidRDefault="00E61CCC" w:rsidP="00343569">
            <w:pPr>
              <w:spacing w:before="40" w:after="40"/>
              <w:rPr>
                <w:rFonts w:ascii="Arial" w:hAnsi="Arial" w:cs="Arial"/>
                <w:color w:val="7F7F7F" w:themeColor="text1" w:themeTint="80"/>
                <w:sz w:val="18"/>
                <w:szCs w:val="18"/>
              </w:rPr>
            </w:pPr>
            <w:r w:rsidRPr="00236881">
              <w:rPr>
                <w:rFonts w:ascii="Arial" w:hAnsi="Arial" w:cs="Arial"/>
                <w:color w:val="7F7F7F" w:themeColor="text1" w:themeTint="80"/>
                <w:sz w:val="18"/>
                <w:szCs w:val="18"/>
              </w:rPr>
              <w:t>Des questions par rapport à cet exercice ? N’hésitez pas à contacter l’auteur.</w:t>
            </w:r>
          </w:p>
        </w:tc>
        <w:tc>
          <w:tcPr>
            <w:tcW w:w="5384" w:type="dxa"/>
          </w:tcPr>
          <w:p w14:paraId="6652B17C" w14:textId="1A2846B9" w:rsidR="00E61CCC" w:rsidRPr="00236881" w:rsidRDefault="006C564D" w:rsidP="00343569">
            <w:pPr>
              <w:spacing w:before="40" w:after="40"/>
              <w:rPr>
                <w:rFonts w:ascii="Arial" w:hAnsi="Arial" w:cs="Arial"/>
                <w:color w:val="7F7F7F" w:themeColor="text1" w:themeTint="80"/>
                <w:sz w:val="18"/>
                <w:szCs w:val="18"/>
              </w:rPr>
            </w:pPr>
            <w:r>
              <w:rPr>
                <w:rFonts w:ascii="Arial" w:hAnsi="Arial" w:cs="Arial"/>
                <w:color w:val="7F7F7F" w:themeColor="text1" w:themeTint="80"/>
                <w:sz w:val="18"/>
                <w:szCs w:val="18"/>
              </w:rPr>
              <w:t>sebastien.morard@edufr.ch</w:t>
            </w:r>
          </w:p>
        </w:tc>
      </w:tr>
    </w:tbl>
    <w:p w14:paraId="13A17877" w14:textId="3A0C5602" w:rsidR="00E61CCC" w:rsidRDefault="00E61CCC" w:rsidP="00E61CCC">
      <w:pPr>
        <w:rPr>
          <w:rFonts w:ascii="Arial" w:hAnsi="Arial" w:cs="Arial"/>
        </w:rPr>
      </w:pPr>
    </w:p>
    <w:p w14:paraId="5FB58B52" w14:textId="524217F4" w:rsidR="00C9170E" w:rsidRPr="00C9170E" w:rsidRDefault="00C9170E" w:rsidP="00C9170E">
      <w:pPr>
        <w:pStyle w:val="0SSGMtexte"/>
        <w:ind w:left="2124" w:hanging="2124"/>
        <w:rPr>
          <w:i/>
          <w:iCs/>
          <w:sz w:val="18"/>
          <w:szCs w:val="18"/>
        </w:rPr>
      </w:pPr>
      <w:r w:rsidRPr="00C9170E">
        <w:rPr>
          <w:i/>
          <w:iCs/>
          <w:sz w:val="18"/>
          <w:szCs w:val="18"/>
        </w:rPr>
        <w:t xml:space="preserve">Image de couverture : </w:t>
      </w:r>
      <w:r>
        <w:rPr>
          <w:i/>
          <w:iCs/>
          <w:sz w:val="18"/>
          <w:szCs w:val="18"/>
        </w:rPr>
        <w:tab/>
      </w:r>
      <w:r w:rsidR="00023D7B">
        <w:rPr>
          <w:i/>
          <w:iCs/>
          <w:sz w:val="18"/>
          <w:szCs w:val="18"/>
        </w:rPr>
        <w:t>Le pont bhoutanais surplombant le torrent de l’</w:t>
      </w:r>
      <w:proofErr w:type="spellStart"/>
      <w:r w:rsidR="00023D7B">
        <w:rPr>
          <w:i/>
          <w:iCs/>
          <w:sz w:val="18"/>
          <w:szCs w:val="18"/>
        </w:rPr>
        <w:t>Illbach</w:t>
      </w:r>
      <w:proofErr w:type="spellEnd"/>
      <w:r w:rsidR="00023D7B">
        <w:rPr>
          <w:i/>
          <w:iCs/>
          <w:sz w:val="18"/>
          <w:szCs w:val="18"/>
        </w:rPr>
        <w:t xml:space="preserve"> dans le Parc naturel </w:t>
      </w:r>
      <w:proofErr w:type="spellStart"/>
      <w:r w:rsidR="00023D7B">
        <w:rPr>
          <w:i/>
          <w:iCs/>
          <w:sz w:val="18"/>
          <w:szCs w:val="18"/>
        </w:rPr>
        <w:t>Pfyn-Finges</w:t>
      </w:r>
      <w:proofErr w:type="spellEnd"/>
      <w:r w:rsidRPr="00C9170E">
        <w:rPr>
          <w:i/>
          <w:iCs/>
          <w:sz w:val="18"/>
          <w:szCs w:val="18"/>
        </w:rPr>
        <w:t>. Sauf mention contraire, les photos sont de S. Morard.</w:t>
      </w:r>
    </w:p>
    <w:p w14:paraId="72CFE162" w14:textId="5865253E" w:rsidR="00023D7B" w:rsidRDefault="00023D7B" w:rsidP="00023D7B">
      <w:pPr>
        <w:pStyle w:val="0SSGMTitre1"/>
      </w:pPr>
      <w:bookmarkStart w:id="1" w:name="_Toc39576594"/>
      <w:bookmarkStart w:id="2" w:name="_Toc39741170"/>
      <w:bookmarkStart w:id="3" w:name="_Toc73046841"/>
      <w:r>
        <w:lastRenderedPageBreak/>
        <w:t>Avant-propos</w:t>
      </w:r>
      <w:bookmarkEnd w:id="1"/>
      <w:bookmarkEnd w:id="2"/>
      <w:bookmarkEnd w:id="3"/>
      <w:r w:rsidR="00B30BAA">
        <w:t xml:space="preserve"> </w:t>
      </w:r>
    </w:p>
    <w:p w14:paraId="66E5F14B" w14:textId="77777777" w:rsidR="00E363C5" w:rsidRDefault="00E363C5" w:rsidP="00E363C5">
      <w:pPr>
        <w:pStyle w:val="0SSGMtexte"/>
        <w:rPr>
          <w:sz w:val="19"/>
          <w:szCs w:val="19"/>
        </w:rPr>
      </w:pPr>
      <w:r>
        <w:rPr>
          <w:sz w:val="19"/>
          <w:szCs w:val="19"/>
        </w:rPr>
        <w:t xml:space="preserve">Ce dossier pédagogique accompagne le contenu scientifique publié sur le site web des </w:t>
      </w:r>
      <w:r>
        <w:rPr>
          <w:i/>
          <w:iCs/>
          <w:sz w:val="19"/>
          <w:szCs w:val="19"/>
        </w:rPr>
        <w:t xml:space="preserve">fiches Géomorphologie de la Montagne </w:t>
      </w:r>
      <w:r>
        <w:rPr>
          <w:sz w:val="19"/>
          <w:szCs w:val="19"/>
        </w:rPr>
        <w:t>édité par la Société Suisse Géomorphologie (</w:t>
      </w:r>
      <w:proofErr w:type="spellStart"/>
      <w:r>
        <w:rPr>
          <w:sz w:val="19"/>
          <w:szCs w:val="19"/>
        </w:rPr>
        <w:t>SSGm</w:t>
      </w:r>
      <w:proofErr w:type="spellEnd"/>
      <w:r>
        <w:rPr>
          <w:sz w:val="19"/>
          <w:szCs w:val="19"/>
        </w:rPr>
        <w:t xml:space="preserve">) en partenariat avec les Instituts de Géographie des Universités de Fribourg et de Lausanne, et les bureaux spécialisés </w:t>
      </w:r>
      <w:proofErr w:type="spellStart"/>
      <w:r>
        <w:rPr>
          <w:sz w:val="19"/>
          <w:szCs w:val="19"/>
        </w:rPr>
        <w:t>Geoazimut</w:t>
      </w:r>
      <w:proofErr w:type="spellEnd"/>
      <w:r>
        <w:rPr>
          <w:sz w:val="19"/>
          <w:szCs w:val="19"/>
        </w:rPr>
        <w:t xml:space="preserve"> </w:t>
      </w:r>
      <w:proofErr w:type="spellStart"/>
      <w:r>
        <w:rPr>
          <w:sz w:val="19"/>
          <w:szCs w:val="19"/>
        </w:rPr>
        <w:t>Sàrl</w:t>
      </w:r>
      <w:proofErr w:type="spellEnd"/>
      <w:r>
        <w:rPr>
          <w:sz w:val="19"/>
          <w:szCs w:val="19"/>
        </w:rPr>
        <w:t xml:space="preserve"> et Relief.</w:t>
      </w:r>
    </w:p>
    <w:p w14:paraId="2DBBB2CE" w14:textId="77777777" w:rsidR="00A16A6B" w:rsidRDefault="00E363C5" w:rsidP="00A16A6B">
      <w:pPr>
        <w:pStyle w:val="0SSGMtexte"/>
        <w:numPr>
          <w:ilvl w:val="0"/>
          <w:numId w:val="45"/>
        </w:numPr>
        <w:jc w:val="left"/>
        <w:rPr>
          <w:sz w:val="19"/>
          <w:szCs w:val="19"/>
        </w:rPr>
      </w:pPr>
      <w:r>
        <w:rPr>
          <w:sz w:val="19"/>
          <w:szCs w:val="19"/>
        </w:rPr>
        <w:t xml:space="preserve">Fiches Géomorphologie de la Montagne : </w:t>
      </w:r>
      <w:hyperlink r:id="rId14" w:history="1">
        <w:r w:rsidR="00A16A6B">
          <w:rPr>
            <w:rStyle w:val="Lienhypertexte"/>
            <w:sz w:val="19"/>
            <w:szCs w:val="19"/>
          </w:rPr>
          <w:t>www.geomorphologie-montagne.ch</w:t>
        </w:r>
      </w:hyperlink>
    </w:p>
    <w:p w14:paraId="67FB94C0" w14:textId="77777777" w:rsidR="00E363C5" w:rsidRDefault="00E363C5" w:rsidP="00E363C5">
      <w:pPr>
        <w:pStyle w:val="0SSGMtexte"/>
        <w:numPr>
          <w:ilvl w:val="0"/>
          <w:numId w:val="42"/>
        </w:numPr>
        <w:jc w:val="left"/>
        <w:rPr>
          <w:sz w:val="19"/>
          <w:szCs w:val="19"/>
        </w:rPr>
      </w:pPr>
      <w:r>
        <w:rPr>
          <w:sz w:val="19"/>
          <w:szCs w:val="19"/>
        </w:rPr>
        <w:t xml:space="preserve">Société Suisse de Géomorphologie : </w:t>
      </w:r>
      <w:hyperlink r:id="rId15" w:history="1">
        <w:r>
          <w:rPr>
            <w:rStyle w:val="Lienhypertexte"/>
            <w:sz w:val="19"/>
            <w:szCs w:val="19"/>
          </w:rPr>
          <w:t>https://sciencesnaturelles.ch/organisations/geomorphology</w:t>
        </w:r>
      </w:hyperlink>
      <w:r>
        <w:rPr>
          <w:sz w:val="19"/>
          <w:szCs w:val="19"/>
        </w:rPr>
        <w:t xml:space="preserve"> </w:t>
      </w:r>
    </w:p>
    <w:p w14:paraId="04F279AC" w14:textId="77777777" w:rsidR="006C564D" w:rsidRDefault="006C564D" w:rsidP="006C564D">
      <w:pPr>
        <w:jc w:val="both"/>
        <w:rPr>
          <w:rFonts w:ascii="Arial" w:hAnsi="Arial" w:cs="Arial"/>
          <w:sz w:val="19"/>
          <w:szCs w:val="19"/>
        </w:rPr>
      </w:pPr>
      <w:bookmarkStart w:id="4" w:name="_Hlk73045974"/>
      <w:r>
        <w:rPr>
          <w:rFonts w:ascii="Arial" w:hAnsi="Arial" w:cs="Arial"/>
          <w:sz w:val="19"/>
          <w:szCs w:val="19"/>
        </w:rPr>
        <w:t>Le dossier pédagogique est téléchargeable en format PDF mais aussi en format texte modifiable. Ce choix permet à l’</w:t>
      </w:r>
      <w:proofErr w:type="spellStart"/>
      <w:r>
        <w:rPr>
          <w:rFonts w:ascii="Arial" w:hAnsi="Arial" w:cs="Arial"/>
          <w:sz w:val="19"/>
          <w:szCs w:val="19"/>
        </w:rPr>
        <w:t>enseignant·e</w:t>
      </w:r>
      <w:proofErr w:type="spellEnd"/>
      <w:r>
        <w:rPr>
          <w:rFonts w:ascii="Arial" w:hAnsi="Arial" w:cs="Arial"/>
          <w:sz w:val="19"/>
          <w:szCs w:val="19"/>
        </w:rPr>
        <w:t xml:space="preserve"> qui le souhaite d’intégrer facilement la totalité ou une partie du dossier pédagogique dans son script de cours. Si cette option est choisie par l’enseignant, la Société Suisse de Géomorphologie vous demande dans tous les cas d’indiquer en note de bas de page et en référence de votre script la source du dossier. </w:t>
      </w:r>
    </w:p>
    <w:p w14:paraId="6532697D" w14:textId="77777777" w:rsidR="006C564D" w:rsidRDefault="006C564D" w:rsidP="006C564D">
      <w:pPr>
        <w:rPr>
          <w:rFonts w:ascii="Arial" w:hAnsi="Arial" w:cs="Arial"/>
          <w:sz w:val="19"/>
          <w:szCs w:val="19"/>
        </w:rPr>
      </w:pPr>
      <w:r>
        <w:rPr>
          <w:rFonts w:ascii="Arial" w:hAnsi="Arial" w:cs="Arial"/>
          <w:sz w:val="19"/>
          <w:szCs w:val="19"/>
        </w:rPr>
        <w:t xml:space="preserve">Le dossier pédagogique comprend également une présentation Powerpoint modifiable, ainsi que plusieurs fichiers spécifiques utiles à sa réalisation. </w:t>
      </w:r>
    </w:p>
    <w:p w14:paraId="5A05CE7B" w14:textId="77777777" w:rsidR="006C564D" w:rsidRDefault="006C564D" w:rsidP="006C564D">
      <w:pPr>
        <w:rPr>
          <w:rFonts w:ascii="Arial" w:hAnsi="Arial" w:cs="Arial"/>
          <w:color w:val="FF0000"/>
          <w:sz w:val="19"/>
          <w:szCs w:val="19"/>
        </w:rPr>
      </w:pPr>
      <w:r>
        <w:rPr>
          <w:rFonts w:ascii="Arial" w:hAnsi="Arial" w:cs="Arial"/>
          <w:sz w:val="19"/>
          <w:szCs w:val="19"/>
        </w:rPr>
        <w:t xml:space="preserve">Les documents pédagogiques sont destinés uniquement à un usage dans le cadre scolaire et ne doivent pas être diffusés. </w:t>
      </w:r>
    </w:p>
    <w:p w14:paraId="2BCF1801" w14:textId="77777777" w:rsidR="006C564D" w:rsidRDefault="006C564D" w:rsidP="006C564D">
      <w:pPr>
        <w:pStyle w:val="0SSGMTitre1"/>
        <w:rPr>
          <w:sz w:val="19"/>
          <w:szCs w:val="19"/>
        </w:rPr>
      </w:pPr>
      <w:bookmarkStart w:id="5" w:name="_Toc39741171"/>
      <w:bookmarkStart w:id="6" w:name="_Toc73046308"/>
      <w:bookmarkStart w:id="7" w:name="_Toc73046842"/>
      <w:r>
        <w:rPr>
          <w:sz w:val="19"/>
          <w:szCs w:val="19"/>
        </w:rPr>
        <w:t>Structure du dossier</w:t>
      </w:r>
      <w:bookmarkEnd w:id="5"/>
      <w:bookmarkEnd w:id="6"/>
      <w:bookmarkEnd w:id="7"/>
    </w:p>
    <w:p w14:paraId="42D8B79A" w14:textId="77777777" w:rsidR="006C564D" w:rsidRDefault="006C564D" w:rsidP="006C564D">
      <w:pPr>
        <w:pStyle w:val="0SSGMtexte"/>
        <w:rPr>
          <w:sz w:val="19"/>
          <w:szCs w:val="19"/>
        </w:rPr>
      </w:pPr>
      <w:r>
        <w:rPr>
          <w:sz w:val="19"/>
          <w:szCs w:val="19"/>
        </w:rPr>
        <w:t>Le dossier pédagogique est découpé en deux parties :</w:t>
      </w:r>
    </w:p>
    <w:p w14:paraId="0F08759A" w14:textId="77777777" w:rsidR="006C564D" w:rsidRDefault="006C564D" w:rsidP="006C564D">
      <w:pPr>
        <w:pStyle w:val="0SSGMtexte"/>
        <w:numPr>
          <w:ilvl w:val="0"/>
          <w:numId w:val="5"/>
        </w:numPr>
        <w:rPr>
          <w:sz w:val="19"/>
          <w:szCs w:val="19"/>
        </w:rPr>
      </w:pPr>
      <w:r>
        <w:rPr>
          <w:sz w:val="19"/>
          <w:szCs w:val="19"/>
        </w:rPr>
        <w:t>La première partie du document s’adresse à l’</w:t>
      </w:r>
      <w:proofErr w:type="spellStart"/>
      <w:r>
        <w:rPr>
          <w:sz w:val="19"/>
          <w:szCs w:val="19"/>
        </w:rPr>
        <w:t>enseignant·e</w:t>
      </w:r>
      <w:proofErr w:type="spellEnd"/>
      <w:r>
        <w:rPr>
          <w:sz w:val="19"/>
          <w:szCs w:val="19"/>
        </w:rPr>
        <w:t xml:space="preserve"> avec l’indications des objectifs, les différentes pistes de travail possible, ainsi que le matériel à disposition des élèves ou qui doit être photocopié par l’enseignant. Il indique également quels sont les éventuels prérequis théoriques qui doivent être maitrisés par les élèves.</w:t>
      </w:r>
    </w:p>
    <w:p w14:paraId="52944293" w14:textId="77777777" w:rsidR="006C564D" w:rsidRDefault="006C564D" w:rsidP="006C564D">
      <w:pPr>
        <w:pStyle w:val="0SSGMtexte"/>
        <w:numPr>
          <w:ilvl w:val="0"/>
          <w:numId w:val="5"/>
        </w:numPr>
        <w:rPr>
          <w:sz w:val="19"/>
          <w:szCs w:val="19"/>
        </w:rPr>
      </w:pPr>
      <w:r>
        <w:rPr>
          <w:sz w:val="19"/>
          <w:szCs w:val="19"/>
        </w:rPr>
        <w:t>La deuxième partie s’adresse aux élèves avec l’indication du contexte de l’exercice, des tâches à effectuer, des listes de questions, des documents graphiques, etc.</w:t>
      </w:r>
    </w:p>
    <w:p w14:paraId="1CCAF2FF" w14:textId="77777777" w:rsidR="006C564D" w:rsidRDefault="006C564D" w:rsidP="006C564D">
      <w:pPr>
        <w:pStyle w:val="0SSGMtexte"/>
        <w:numPr>
          <w:ilvl w:val="0"/>
          <w:numId w:val="5"/>
        </w:numPr>
        <w:rPr>
          <w:sz w:val="19"/>
          <w:szCs w:val="19"/>
        </w:rPr>
      </w:pPr>
      <w:r>
        <w:rPr>
          <w:sz w:val="19"/>
          <w:szCs w:val="19"/>
        </w:rPr>
        <w:t xml:space="preserve">Comme le site </w:t>
      </w:r>
      <w:r>
        <w:rPr>
          <w:i/>
          <w:iCs/>
          <w:sz w:val="19"/>
          <w:szCs w:val="19"/>
        </w:rPr>
        <w:t>Géomorphologie de la Montagne</w:t>
      </w:r>
      <w:r>
        <w:rPr>
          <w:sz w:val="19"/>
          <w:szCs w:val="19"/>
        </w:rPr>
        <w:t xml:space="preserve"> est ouvert à tout public, la correction des exercices ne figure pas dans ce dossier. Les </w:t>
      </w:r>
      <w:proofErr w:type="spellStart"/>
      <w:r>
        <w:rPr>
          <w:sz w:val="19"/>
          <w:szCs w:val="19"/>
        </w:rPr>
        <w:t>enseignant·e·s</w:t>
      </w:r>
      <w:proofErr w:type="spellEnd"/>
      <w:r>
        <w:rPr>
          <w:sz w:val="19"/>
          <w:szCs w:val="19"/>
        </w:rPr>
        <w:t xml:space="preserve"> peuvent les obtenir via leur adresse professionnelle auprès de l’auteur. </w:t>
      </w:r>
    </w:p>
    <w:p w14:paraId="30D8E233" w14:textId="77777777" w:rsidR="006C564D" w:rsidRDefault="006C564D" w:rsidP="006C564D">
      <w:pPr>
        <w:pStyle w:val="0SSGMTitre1"/>
        <w:jc w:val="both"/>
        <w:rPr>
          <w:sz w:val="19"/>
          <w:szCs w:val="19"/>
        </w:rPr>
      </w:pPr>
      <w:bookmarkStart w:id="8" w:name="_Toc39741172"/>
      <w:bookmarkStart w:id="9" w:name="_Toc73046309"/>
      <w:bookmarkStart w:id="10" w:name="_Toc73046843"/>
      <w:r>
        <w:rPr>
          <w:sz w:val="19"/>
          <w:szCs w:val="19"/>
        </w:rPr>
        <w:t xml:space="preserve">Mise à disposition des documents cartographiques officiels de l’Office fédéral de topographie </w:t>
      </w:r>
      <w:proofErr w:type="spellStart"/>
      <w:r>
        <w:rPr>
          <w:sz w:val="19"/>
          <w:szCs w:val="19"/>
        </w:rPr>
        <w:t>swisstopo</w:t>
      </w:r>
      <w:proofErr w:type="spellEnd"/>
      <w:r>
        <w:rPr>
          <w:sz w:val="19"/>
          <w:szCs w:val="19"/>
        </w:rPr>
        <w:t xml:space="preserve"> et des cantons suisses</w:t>
      </w:r>
      <w:bookmarkEnd w:id="8"/>
      <w:bookmarkEnd w:id="9"/>
      <w:bookmarkEnd w:id="10"/>
    </w:p>
    <w:p w14:paraId="4558A946" w14:textId="374CDC95" w:rsidR="00E363C5" w:rsidRDefault="006C564D" w:rsidP="006C564D">
      <w:pPr>
        <w:jc w:val="both"/>
        <w:rPr>
          <w:rFonts w:ascii="Arial" w:hAnsi="Arial" w:cs="Arial"/>
          <w:sz w:val="19"/>
          <w:szCs w:val="19"/>
        </w:rPr>
      </w:pPr>
      <w:proofErr w:type="gramStart"/>
      <w:r>
        <w:rPr>
          <w:rFonts w:ascii="Arial" w:hAnsi="Arial" w:cs="Arial"/>
          <w:sz w:val="19"/>
          <w:szCs w:val="19"/>
        </w:rPr>
        <w:t>Suite à</w:t>
      </w:r>
      <w:proofErr w:type="gramEnd"/>
      <w:r>
        <w:rPr>
          <w:rFonts w:ascii="Arial" w:hAnsi="Arial" w:cs="Arial"/>
          <w:sz w:val="19"/>
          <w:szCs w:val="19"/>
        </w:rPr>
        <w:t xml:space="preserve"> l’entrée en vigueur le 1er juillet 2018 de la Loi fédérale sur la </w:t>
      </w:r>
      <w:proofErr w:type="spellStart"/>
      <w:r>
        <w:rPr>
          <w:rFonts w:ascii="Arial" w:hAnsi="Arial" w:cs="Arial"/>
          <w:sz w:val="19"/>
          <w:szCs w:val="19"/>
        </w:rPr>
        <w:t>géoinformation</w:t>
      </w:r>
      <w:proofErr w:type="spellEnd"/>
      <w:r>
        <w:rPr>
          <w:rFonts w:ascii="Arial" w:hAnsi="Arial" w:cs="Arial"/>
          <w:sz w:val="19"/>
          <w:szCs w:val="19"/>
        </w:rPr>
        <w:t xml:space="preserve"> (</w:t>
      </w:r>
      <w:proofErr w:type="spellStart"/>
      <w:r>
        <w:rPr>
          <w:rFonts w:ascii="Arial" w:hAnsi="Arial" w:cs="Arial"/>
          <w:sz w:val="19"/>
          <w:szCs w:val="19"/>
        </w:rPr>
        <w:t>LGéo</w:t>
      </w:r>
      <w:proofErr w:type="spellEnd"/>
      <w:r>
        <w:rPr>
          <w:rFonts w:ascii="Arial" w:hAnsi="Arial" w:cs="Arial"/>
          <w:sz w:val="19"/>
          <w:szCs w:val="19"/>
        </w:rPr>
        <w:t xml:space="preserve">), l’Office fédéral de topographie </w:t>
      </w:r>
      <w:proofErr w:type="spellStart"/>
      <w:r>
        <w:rPr>
          <w:rFonts w:ascii="Arial" w:hAnsi="Arial" w:cs="Arial"/>
          <w:sz w:val="19"/>
          <w:szCs w:val="19"/>
        </w:rPr>
        <w:t>swisstopo</w:t>
      </w:r>
      <w:proofErr w:type="spellEnd"/>
      <w:r>
        <w:rPr>
          <w:rFonts w:ascii="Arial" w:hAnsi="Arial" w:cs="Arial"/>
          <w:sz w:val="19"/>
          <w:szCs w:val="19"/>
        </w:rPr>
        <w:t xml:space="preserve"> met à disposition gratuitement (pour un téléchargement ou dans le cadre de </w:t>
      </w:r>
      <w:proofErr w:type="spellStart"/>
      <w:r>
        <w:rPr>
          <w:rFonts w:ascii="Arial" w:hAnsi="Arial" w:cs="Arial"/>
          <w:sz w:val="19"/>
          <w:szCs w:val="19"/>
        </w:rPr>
        <w:t>géoservices</w:t>
      </w:r>
      <w:proofErr w:type="spellEnd"/>
      <w:r>
        <w:rPr>
          <w:rFonts w:ascii="Arial" w:hAnsi="Arial" w:cs="Arial"/>
          <w:sz w:val="19"/>
          <w:szCs w:val="19"/>
        </w:rPr>
        <w:t xml:space="preserve">) certaines </w:t>
      </w:r>
      <w:proofErr w:type="spellStart"/>
      <w:r>
        <w:rPr>
          <w:rFonts w:ascii="Arial" w:hAnsi="Arial" w:cs="Arial"/>
          <w:sz w:val="19"/>
          <w:szCs w:val="19"/>
        </w:rPr>
        <w:t>géodonnées</w:t>
      </w:r>
      <w:proofErr w:type="spellEnd"/>
      <w:r>
        <w:rPr>
          <w:rFonts w:ascii="Arial" w:hAnsi="Arial" w:cs="Arial"/>
          <w:sz w:val="19"/>
          <w:szCs w:val="19"/>
        </w:rPr>
        <w:t xml:space="preserve"> en vue de leur libre utilisation</w:t>
      </w:r>
      <w:r>
        <w:rPr>
          <w:rStyle w:val="Appelnotedebasdep"/>
          <w:rFonts w:ascii="Arial" w:hAnsi="Arial" w:cs="Arial"/>
          <w:sz w:val="19"/>
          <w:szCs w:val="19"/>
        </w:rPr>
        <w:footnoteReference w:id="1"/>
      </w:r>
      <w:r>
        <w:rPr>
          <w:rFonts w:ascii="Arial" w:hAnsi="Arial" w:cs="Arial"/>
          <w:sz w:val="19"/>
          <w:szCs w:val="19"/>
        </w:rPr>
        <w:t xml:space="preserve">. Les données extraites du portail cartographique </w:t>
      </w:r>
      <w:hyperlink r:id="rId16" w:history="1">
        <w:r>
          <w:rPr>
            <w:rStyle w:val="Lienhypertexte"/>
            <w:rFonts w:ascii="Arial" w:hAnsi="Arial" w:cs="Arial"/>
            <w:sz w:val="19"/>
            <w:szCs w:val="19"/>
          </w:rPr>
          <w:t>https://map.geo.admin.ch</w:t>
        </w:r>
      </w:hyperlink>
      <w:r>
        <w:rPr>
          <w:rFonts w:ascii="Arial" w:hAnsi="Arial" w:cs="Arial"/>
          <w:sz w:val="19"/>
          <w:szCs w:val="19"/>
        </w:rPr>
        <w:t xml:space="preserve"> peuvent être communiquées sans autorisation par les enseignants comme matériel d’enseignement en classe. Dans tous les cas, la source des données doit être indiquée sous une forme appropriée lors de la publication (Source : Office fédéral de topographie </w:t>
      </w:r>
      <w:proofErr w:type="spellStart"/>
      <w:r>
        <w:rPr>
          <w:rFonts w:ascii="Arial" w:hAnsi="Arial" w:cs="Arial"/>
          <w:sz w:val="19"/>
          <w:szCs w:val="19"/>
        </w:rPr>
        <w:t>swisstopo</w:t>
      </w:r>
      <w:proofErr w:type="spellEnd"/>
      <w:r>
        <w:rPr>
          <w:rFonts w:ascii="Arial" w:hAnsi="Arial" w:cs="Arial"/>
          <w:sz w:val="19"/>
          <w:szCs w:val="19"/>
        </w:rPr>
        <w:t xml:space="preserve"> ou @swisstopo).</w:t>
      </w:r>
      <w:r>
        <w:rPr>
          <w:rFonts w:ascii="Arial" w:hAnsi="Arial" w:cs="Arial"/>
          <w:color w:val="454545"/>
          <w:sz w:val="19"/>
          <w:szCs w:val="19"/>
          <w:shd w:val="clear" w:color="auto" w:fill="FFFFFF"/>
        </w:rPr>
        <w:t> L</w:t>
      </w:r>
      <w:r>
        <w:rPr>
          <w:rFonts w:ascii="Arial" w:hAnsi="Arial" w:cs="Arial"/>
          <w:sz w:val="19"/>
          <w:szCs w:val="19"/>
        </w:rPr>
        <w:t>es dossiers pédagogiques s’accompagnent de nombreux documents cartographiques. L’enseignant dispose de deux solutions complémentaires </w:t>
      </w:r>
      <w:bookmarkEnd w:id="4"/>
      <w:r w:rsidR="00E363C5">
        <w:rPr>
          <w:rFonts w:ascii="Arial" w:hAnsi="Arial" w:cs="Arial"/>
          <w:sz w:val="19"/>
          <w:szCs w:val="19"/>
        </w:rPr>
        <w:t>:</w:t>
      </w:r>
    </w:p>
    <w:p w14:paraId="12D46003" w14:textId="77777777" w:rsidR="00E363C5" w:rsidRDefault="00E363C5" w:rsidP="00E363C5">
      <w:pPr>
        <w:pStyle w:val="Paragraphedeliste"/>
        <w:numPr>
          <w:ilvl w:val="0"/>
          <w:numId w:val="44"/>
        </w:numPr>
        <w:jc w:val="both"/>
        <w:rPr>
          <w:rFonts w:ascii="Arial" w:hAnsi="Arial" w:cs="Arial"/>
          <w:sz w:val="19"/>
          <w:szCs w:val="19"/>
        </w:rPr>
      </w:pPr>
      <w:r>
        <w:rPr>
          <w:rFonts w:ascii="Arial" w:hAnsi="Arial" w:cs="Arial"/>
          <w:sz w:val="19"/>
          <w:szCs w:val="19"/>
        </w:rPr>
        <w:t xml:space="preserve">Si les élèves disposent d’un ordinateur, il faut utiliser directement le </w:t>
      </w:r>
      <w:proofErr w:type="spellStart"/>
      <w:r>
        <w:rPr>
          <w:rFonts w:ascii="Arial" w:hAnsi="Arial" w:cs="Arial"/>
          <w:sz w:val="19"/>
          <w:szCs w:val="19"/>
        </w:rPr>
        <w:t>géoportail</w:t>
      </w:r>
      <w:proofErr w:type="spellEnd"/>
      <w:r>
        <w:rPr>
          <w:rFonts w:ascii="Arial" w:hAnsi="Arial" w:cs="Arial"/>
          <w:sz w:val="19"/>
          <w:szCs w:val="19"/>
        </w:rPr>
        <w:t xml:space="preserve"> cartographique </w:t>
      </w:r>
      <w:hyperlink r:id="rId17" w:history="1">
        <w:r>
          <w:rPr>
            <w:rStyle w:val="Lienhypertexte"/>
            <w:rFonts w:ascii="Arial" w:hAnsi="Arial" w:cs="Arial"/>
            <w:sz w:val="19"/>
            <w:szCs w:val="19"/>
          </w:rPr>
          <w:t>https://map.geo.admin.ch</w:t>
        </w:r>
      </w:hyperlink>
      <w:r>
        <w:rPr>
          <w:rFonts w:ascii="Arial" w:hAnsi="Arial" w:cs="Arial"/>
          <w:sz w:val="19"/>
          <w:szCs w:val="19"/>
        </w:rPr>
        <w:t>.</w:t>
      </w:r>
    </w:p>
    <w:p w14:paraId="6A3359D6" w14:textId="53CDA233" w:rsidR="00E363C5" w:rsidRPr="00E363C5" w:rsidRDefault="00E363C5" w:rsidP="00E363C5">
      <w:pPr>
        <w:pStyle w:val="Paragraphedeliste"/>
        <w:numPr>
          <w:ilvl w:val="0"/>
          <w:numId w:val="44"/>
        </w:numPr>
        <w:jc w:val="both"/>
        <w:rPr>
          <w:rFonts w:ascii="Arial" w:hAnsi="Arial" w:cs="Arial"/>
          <w:sz w:val="19"/>
          <w:szCs w:val="19"/>
        </w:rPr>
      </w:pPr>
      <w:r w:rsidRPr="00E363C5">
        <w:rPr>
          <w:rFonts w:ascii="Arial" w:hAnsi="Arial" w:cs="Arial"/>
          <w:sz w:val="19"/>
          <w:szCs w:val="19"/>
        </w:rPr>
        <w:t xml:space="preserve">Si les élèves ne disposent pas d’un ordinateur, ou si l’enseignant préfère faire travailler les élèves sur papier (ce qui est plus facile pour dessiner), des cartes ou des </w:t>
      </w:r>
      <w:proofErr w:type="spellStart"/>
      <w:r w:rsidRPr="00E363C5">
        <w:rPr>
          <w:rFonts w:ascii="Arial" w:hAnsi="Arial" w:cs="Arial"/>
          <w:sz w:val="19"/>
          <w:szCs w:val="19"/>
        </w:rPr>
        <w:t>orthophotos</w:t>
      </w:r>
      <w:proofErr w:type="spellEnd"/>
      <w:r w:rsidRPr="00E363C5">
        <w:rPr>
          <w:rFonts w:ascii="Arial" w:hAnsi="Arial" w:cs="Arial"/>
          <w:sz w:val="19"/>
          <w:szCs w:val="19"/>
        </w:rPr>
        <w:t xml:space="preserve"> des zones d’études ont été extraites en PDF (format A4). L’enseignant peut les imprimer en noir et blanc pour les élèves, et imprimer certains exemplaires en couleur puis les plastifier pour faciliter la lecture de ces documents.</w:t>
      </w:r>
      <w:r w:rsidRPr="00E363C5">
        <w:rPr>
          <w:rFonts w:ascii="Times New Roman" w:hAnsi="Times New Roman" w:cs="Times New Roman"/>
          <w:sz w:val="24"/>
          <w:szCs w:val="24"/>
          <w:lang w:eastAsia="fr-CH"/>
        </w:rPr>
        <w:t xml:space="preserve"> </w:t>
      </w:r>
    </w:p>
    <w:p w14:paraId="5EF7115A" w14:textId="3DA3581D" w:rsidR="00E61CCC" w:rsidRPr="00E363C5" w:rsidRDefault="00E61CCC" w:rsidP="00E363C5">
      <w:pPr>
        <w:jc w:val="both"/>
        <w:rPr>
          <w:rFonts w:ascii="Arial" w:hAnsi="Arial" w:cs="Arial"/>
          <w:sz w:val="20"/>
          <w:szCs w:val="20"/>
        </w:rPr>
      </w:pPr>
      <w:r>
        <w:br w:type="page"/>
      </w:r>
    </w:p>
    <w:p w14:paraId="110E4145" w14:textId="4B22BDFE" w:rsidR="003D1684" w:rsidRPr="00684553" w:rsidRDefault="00684553" w:rsidP="009D782F">
      <w:pPr>
        <w:pStyle w:val="0SSGMTitre0"/>
        <w:rPr>
          <w:rFonts w:eastAsiaTheme="majorEastAsia"/>
        </w:rPr>
      </w:pPr>
      <w:bookmarkStart w:id="11" w:name="_Toc73046844"/>
      <w:r w:rsidRPr="00684553">
        <w:lastRenderedPageBreak/>
        <w:t>PARTIE POUR L’ENSEIGNANT</w:t>
      </w:r>
      <w:r w:rsidR="006C564D">
        <w:t>·</w:t>
      </w:r>
      <w:r w:rsidRPr="00684553">
        <w:t>E</w:t>
      </w:r>
      <w:bookmarkEnd w:id="11"/>
    </w:p>
    <w:p w14:paraId="6EACD224" w14:textId="1F06EE35" w:rsidR="00684553" w:rsidRDefault="00E52BED" w:rsidP="00041A51">
      <w:pPr>
        <w:pStyle w:val="0SSGMTitre1"/>
        <w:numPr>
          <w:ilvl w:val="0"/>
          <w:numId w:val="6"/>
        </w:numPr>
        <w:ind w:left="284" w:hanging="284"/>
        <w:rPr>
          <w:rFonts w:eastAsia="Times New Roman"/>
          <w:lang w:eastAsia="fr-CH"/>
        </w:rPr>
      </w:pPr>
      <w:bookmarkStart w:id="12" w:name="_Toc73046845"/>
      <w:r>
        <w:rPr>
          <w:rFonts w:eastAsia="Times New Roman"/>
          <w:lang w:eastAsia="fr-CH"/>
        </w:rPr>
        <w:t>Généralités</w:t>
      </w:r>
      <w:bookmarkEnd w:id="12"/>
    </w:p>
    <w:p w14:paraId="24880773" w14:textId="54C71C32" w:rsidR="003976C1" w:rsidRPr="00D07AE9" w:rsidRDefault="00100692" w:rsidP="003976C1">
      <w:pPr>
        <w:pStyle w:val="0SSGMtexte"/>
      </w:pPr>
      <w:r>
        <w:t>Cet exercice se concentre sur le système torrentiel de l’</w:t>
      </w:r>
      <w:proofErr w:type="spellStart"/>
      <w:r>
        <w:t>Illgraben</w:t>
      </w:r>
      <w:proofErr w:type="spellEnd"/>
      <w:r>
        <w:t xml:space="preserve"> dans le Haut-Valais</w:t>
      </w:r>
      <w:r w:rsidR="00640434">
        <w:t>, un site de recherche privilégié pour l’étude du</w:t>
      </w:r>
      <w:r>
        <w:t xml:space="preserve"> phénomène des laves torrentielles. </w:t>
      </w:r>
      <w:r w:rsidR="00E363C5">
        <w:t>Ce bassin-</w:t>
      </w:r>
      <w:r w:rsidR="00B70E07">
        <w:t xml:space="preserve">versant très actif permet de facilement présenter aux élèves les effets dans le paysage des trois principales étapes du processus d’érosion : altération/arrachement &gt; transport de sédiments &gt; dépôt. Cette activité lie aussi des principes de géographie physique (géomorphologie) et de géographie humaine (aménagement du territoire et gestion des dangers naturels). </w:t>
      </w:r>
    </w:p>
    <w:p w14:paraId="3598A51C" w14:textId="05AB5DF5" w:rsidR="0083298C" w:rsidRDefault="0083298C" w:rsidP="00041A51">
      <w:pPr>
        <w:pStyle w:val="0SSGMTitre1"/>
        <w:numPr>
          <w:ilvl w:val="0"/>
          <w:numId w:val="6"/>
        </w:numPr>
        <w:ind w:left="284" w:hanging="284"/>
        <w:rPr>
          <w:rFonts w:eastAsia="Times New Roman"/>
          <w:lang w:eastAsia="fr-CH"/>
        </w:rPr>
      </w:pPr>
      <w:bookmarkStart w:id="13" w:name="_Toc73046846"/>
      <w:r>
        <w:rPr>
          <w:rFonts w:eastAsia="Times New Roman"/>
          <w:lang w:eastAsia="fr-CH"/>
        </w:rPr>
        <w:t>Durée de l’exercice</w:t>
      </w:r>
      <w:bookmarkEnd w:id="13"/>
    </w:p>
    <w:p w14:paraId="6B866338" w14:textId="6C934267" w:rsidR="00B70E07" w:rsidRPr="00B70E07" w:rsidRDefault="003976C1" w:rsidP="003976C1">
      <w:pPr>
        <w:pStyle w:val="0SSGMtexte"/>
      </w:pPr>
      <w:r w:rsidRPr="00B70E07">
        <w:t xml:space="preserve">L’exercice nécessite environ 2 à 3 </w:t>
      </w:r>
      <w:r w:rsidR="00E363C5">
        <w:t xml:space="preserve">cours, </w:t>
      </w:r>
      <w:r w:rsidRPr="00B70E07">
        <w:t xml:space="preserve">pour autant que les prérequis </w:t>
      </w:r>
      <w:r w:rsidR="00B70E07" w:rsidRPr="00B70E07">
        <w:t>sur la lecture de carte topographique et sur la carte des dangers aient été vu en cours</w:t>
      </w:r>
      <w:r w:rsidR="00B70E07">
        <w:t xml:space="preserve"> (cf. point 5 Prérequis).</w:t>
      </w:r>
      <w:r w:rsidR="00B70E07" w:rsidRPr="00B70E07">
        <w:t xml:space="preserve"> </w:t>
      </w:r>
    </w:p>
    <w:p w14:paraId="412F692B" w14:textId="77777777" w:rsidR="003976C1" w:rsidRPr="00394DBF" w:rsidRDefault="003976C1" w:rsidP="003976C1">
      <w:pPr>
        <w:pStyle w:val="0SSGMtexte"/>
        <w:rPr>
          <w:i/>
          <w:iCs/>
        </w:rPr>
      </w:pPr>
      <w:r w:rsidRPr="00394DBF">
        <w:rPr>
          <w:i/>
          <w:iCs/>
        </w:rPr>
        <w:t xml:space="preserve">Cours 1 : </w:t>
      </w:r>
    </w:p>
    <w:p w14:paraId="52E261A0" w14:textId="7B9DD023" w:rsidR="003976C1" w:rsidRPr="00394DBF" w:rsidRDefault="00394DBF" w:rsidP="003976C1">
      <w:pPr>
        <w:pStyle w:val="0SSGMtexte"/>
        <w:numPr>
          <w:ilvl w:val="0"/>
          <w:numId w:val="24"/>
        </w:numPr>
      </w:pPr>
      <w:r>
        <w:t>Introduction par l’</w:t>
      </w:r>
      <w:proofErr w:type="spellStart"/>
      <w:r>
        <w:t>enseignant</w:t>
      </w:r>
      <w:r w:rsidR="006C564D">
        <w:t>·e</w:t>
      </w:r>
      <w:proofErr w:type="spellEnd"/>
      <w:r>
        <w:t xml:space="preserve"> (10</w:t>
      </w:r>
      <w:r w:rsidR="003976C1" w:rsidRPr="00394DBF">
        <w:t>’).</w:t>
      </w:r>
    </w:p>
    <w:p w14:paraId="51C80A25" w14:textId="3A64A5D1" w:rsidR="003976C1" w:rsidRPr="00394DBF" w:rsidRDefault="00394DBF" w:rsidP="003976C1">
      <w:pPr>
        <w:pStyle w:val="0SSGMtexte"/>
        <w:numPr>
          <w:ilvl w:val="0"/>
          <w:numId w:val="24"/>
        </w:numPr>
      </w:pPr>
      <w:r w:rsidRPr="00E363C5">
        <w:t>Détermination du bassin</w:t>
      </w:r>
      <w:r w:rsidR="00B30BAA" w:rsidRPr="00E363C5">
        <w:t>-</w:t>
      </w:r>
      <w:r w:rsidRPr="00E363C5">
        <w:t xml:space="preserve">versant topographique </w:t>
      </w:r>
      <w:r w:rsidRPr="00394DBF">
        <w:t xml:space="preserve">et réponse aux questions de la </w:t>
      </w:r>
      <w:r w:rsidR="00E5154A">
        <w:t>p</w:t>
      </w:r>
      <w:r w:rsidR="003976C1" w:rsidRPr="00394DBF">
        <w:t>artie A (</w:t>
      </w:r>
      <w:r w:rsidRPr="00394DBF">
        <w:t>2</w:t>
      </w:r>
      <w:r>
        <w:t>5</w:t>
      </w:r>
      <w:r w:rsidR="003976C1" w:rsidRPr="00394DBF">
        <w:t xml:space="preserve">’). </w:t>
      </w:r>
    </w:p>
    <w:p w14:paraId="023A112D" w14:textId="77777777" w:rsidR="003976C1" w:rsidRPr="00E5154A" w:rsidRDefault="003976C1" w:rsidP="003976C1">
      <w:pPr>
        <w:pStyle w:val="0SSGMtexte"/>
        <w:numPr>
          <w:ilvl w:val="0"/>
          <w:numId w:val="24"/>
        </w:numPr>
      </w:pPr>
      <w:r w:rsidRPr="00E5154A">
        <w:t>Correction de la partie A (10’).</w:t>
      </w:r>
    </w:p>
    <w:p w14:paraId="08B195C3" w14:textId="77777777" w:rsidR="003976C1" w:rsidRPr="00E5154A" w:rsidRDefault="003976C1" w:rsidP="003976C1">
      <w:pPr>
        <w:pStyle w:val="0SSGMtexte"/>
        <w:rPr>
          <w:i/>
          <w:iCs/>
        </w:rPr>
      </w:pPr>
      <w:r w:rsidRPr="00E5154A">
        <w:rPr>
          <w:i/>
          <w:iCs/>
        </w:rPr>
        <w:t>Cours 2 :</w:t>
      </w:r>
    </w:p>
    <w:p w14:paraId="1FCB05FA" w14:textId="68338F0E" w:rsidR="003976C1" w:rsidRPr="00E5154A" w:rsidRDefault="00E5154A" w:rsidP="003976C1">
      <w:pPr>
        <w:pStyle w:val="0SSGMtexte"/>
        <w:numPr>
          <w:ilvl w:val="0"/>
          <w:numId w:val="25"/>
        </w:numPr>
      </w:pPr>
      <w:r w:rsidRPr="00E5154A">
        <w:t>R</w:t>
      </w:r>
      <w:r>
        <w:t>éponses aux questions de la p</w:t>
      </w:r>
      <w:r w:rsidRPr="00E5154A">
        <w:t>artie B et recherche sur le web de vidéos de lave</w:t>
      </w:r>
      <w:r w:rsidR="00B30BAA" w:rsidRPr="00E363C5">
        <w:t>s</w:t>
      </w:r>
      <w:r w:rsidR="00E363C5">
        <w:t xml:space="preserve"> </w:t>
      </w:r>
      <w:r w:rsidRPr="00E5154A">
        <w:t>torrentielles</w:t>
      </w:r>
      <w:r w:rsidR="003976C1" w:rsidRPr="00E5154A">
        <w:t xml:space="preserve"> (</w:t>
      </w:r>
      <w:r w:rsidRPr="00E5154A">
        <w:t>3</w:t>
      </w:r>
      <w:r w:rsidR="00C9170E" w:rsidRPr="00E5154A">
        <w:t>0</w:t>
      </w:r>
      <w:r w:rsidR="003976C1" w:rsidRPr="00E5154A">
        <w:t>’)</w:t>
      </w:r>
      <w:r w:rsidR="00C9170E" w:rsidRPr="00E5154A">
        <w:t>.</w:t>
      </w:r>
    </w:p>
    <w:p w14:paraId="4AB111C4" w14:textId="66141F71" w:rsidR="003976C1" w:rsidRPr="00E5154A" w:rsidRDefault="003976C1" w:rsidP="003976C1">
      <w:pPr>
        <w:pStyle w:val="0SSGMtexte"/>
        <w:numPr>
          <w:ilvl w:val="0"/>
          <w:numId w:val="25"/>
        </w:numPr>
      </w:pPr>
      <w:r w:rsidRPr="00E5154A">
        <w:t xml:space="preserve">Correction </w:t>
      </w:r>
      <w:r w:rsidR="00E5154A">
        <w:t>de la p</w:t>
      </w:r>
      <w:r w:rsidR="00E5154A" w:rsidRPr="00E5154A">
        <w:t>artie B (15</w:t>
      </w:r>
      <w:r w:rsidR="00C9170E" w:rsidRPr="00E5154A">
        <w:t>’).</w:t>
      </w:r>
    </w:p>
    <w:p w14:paraId="06036183" w14:textId="77777777" w:rsidR="003976C1" w:rsidRPr="00E5154A" w:rsidRDefault="003976C1" w:rsidP="003976C1">
      <w:pPr>
        <w:pStyle w:val="0SSGMtexte"/>
        <w:rPr>
          <w:i/>
          <w:iCs/>
        </w:rPr>
      </w:pPr>
      <w:r w:rsidRPr="00E5154A">
        <w:rPr>
          <w:i/>
          <w:iCs/>
        </w:rPr>
        <w:t xml:space="preserve">Cours 3 : </w:t>
      </w:r>
    </w:p>
    <w:p w14:paraId="5A68340F" w14:textId="3B3A8D83" w:rsidR="003976C1" w:rsidRPr="00E5154A" w:rsidRDefault="00E5154A" w:rsidP="003976C1">
      <w:pPr>
        <w:pStyle w:val="0SSGMtexte"/>
        <w:numPr>
          <w:ilvl w:val="0"/>
          <w:numId w:val="26"/>
        </w:numPr>
      </w:pPr>
      <w:r w:rsidRPr="00E5154A">
        <w:t>Analyse des risques sur le cône de déjection de l’</w:t>
      </w:r>
      <w:proofErr w:type="spellStart"/>
      <w:r w:rsidRPr="00E5154A">
        <w:t>Illgraben</w:t>
      </w:r>
      <w:proofErr w:type="spellEnd"/>
      <w:r w:rsidR="00C9170E" w:rsidRPr="00E5154A">
        <w:t xml:space="preserve"> </w:t>
      </w:r>
      <w:r w:rsidRPr="00E5154A">
        <w:t xml:space="preserve">et réponses aux questions de la partie C </w:t>
      </w:r>
      <w:r w:rsidR="00C9170E" w:rsidRPr="00E5154A">
        <w:t>(25’).</w:t>
      </w:r>
    </w:p>
    <w:p w14:paraId="3E4C18C5" w14:textId="22D5E4A6" w:rsidR="00E5154A" w:rsidRPr="00E5154A" w:rsidRDefault="00C9170E" w:rsidP="00E5154A">
      <w:pPr>
        <w:pStyle w:val="0SSGMtexte"/>
        <w:numPr>
          <w:ilvl w:val="0"/>
          <w:numId w:val="26"/>
        </w:numPr>
      </w:pPr>
      <w:r w:rsidRPr="00E5154A">
        <w:t xml:space="preserve">Correction </w:t>
      </w:r>
      <w:r w:rsidR="00E5154A" w:rsidRPr="00E5154A">
        <w:t xml:space="preserve">de la partie C </w:t>
      </w:r>
      <w:r w:rsidRPr="00E5154A">
        <w:t>et synthèse de l’</w:t>
      </w:r>
      <w:proofErr w:type="spellStart"/>
      <w:r w:rsidRPr="00E5154A">
        <w:t>enseignant</w:t>
      </w:r>
      <w:r w:rsidR="006C564D">
        <w:t>·e</w:t>
      </w:r>
      <w:proofErr w:type="spellEnd"/>
      <w:r w:rsidRPr="00E5154A">
        <w:t xml:space="preserve"> (20’).</w:t>
      </w:r>
    </w:p>
    <w:p w14:paraId="5841D978" w14:textId="0D1FE434" w:rsidR="003976C1" w:rsidRDefault="003976C1" w:rsidP="00C9170E">
      <w:pPr>
        <w:pStyle w:val="0SSGMTitre1"/>
        <w:numPr>
          <w:ilvl w:val="0"/>
          <w:numId w:val="6"/>
        </w:numPr>
        <w:ind w:left="284" w:hanging="284"/>
        <w:jc w:val="both"/>
        <w:rPr>
          <w:rFonts w:eastAsia="Times New Roman"/>
          <w:lang w:eastAsia="fr-CH"/>
        </w:rPr>
      </w:pPr>
      <w:bookmarkStart w:id="14" w:name="_Toc73046847"/>
      <w:r>
        <w:rPr>
          <w:rFonts w:eastAsia="Times New Roman"/>
          <w:lang w:eastAsia="fr-CH"/>
        </w:rPr>
        <w:t>Objectifs pour les élèves</w:t>
      </w:r>
      <w:bookmarkEnd w:id="14"/>
    </w:p>
    <w:p w14:paraId="46EB1403" w14:textId="293293D0" w:rsidR="00453963" w:rsidRPr="00E5154A" w:rsidRDefault="00453963" w:rsidP="00C9170E">
      <w:pPr>
        <w:pStyle w:val="0SSGMtexte"/>
        <w:rPr>
          <w:lang w:eastAsia="fr-CH"/>
        </w:rPr>
      </w:pPr>
      <w:r w:rsidRPr="00E5154A">
        <w:rPr>
          <w:lang w:eastAsia="fr-CH"/>
        </w:rPr>
        <w:t>L’élève est capable de :</w:t>
      </w:r>
    </w:p>
    <w:p w14:paraId="1F09CB2C" w14:textId="1E970B12" w:rsidR="00E5154A" w:rsidRDefault="00E5154A" w:rsidP="00E5154A">
      <w:pPr>
        <w:pStyle w:val="0SSGMtexte"/>
        <w:numPr>
          <w:ilvl w:val="0"/>
          <w:numId w:val="7"/>
        </w:numPr>
        <w:rPr>
          <w:lang w:eastAsia="fr-CH"/>
        </w:rPr>
      </w:pPr>
      <w:r w:rsidRPr="00E5154A">
        <w:rPr>
          <w:b/>
          <w:lang w:eastAsia="fr-CH"/>
        </w:rPr>
        <w:t xml:space="preserve">Délimiter </w:t>
      </w:r>
      <w:r>
        <w:rPr>
          <w:b/>
          <w:lang w:eastAsia="fr-CH"/>
        </w:rPr>
        <w:t xml:space="preserve">le </w:t>
      </w:r>
      <w:r w:rsidRPr="00E363C5">
        <w:rPr>
          <w:b/>
          <w:lang w:eastAsia="fr-CH"/>
        </w:rPr>
        <w:t>périmètre d’un bassin</w:t>
      </w:r>
      <w:r w:rsidR="00B30BAA" w:rsidRPr="00E363C5">
        <w:rPr>
          <w:b/>
          <w:lang w:eastAsia="fr-CH"/>
        </w:rPr>
        <w:t>-</w:t>
      </w:r>
      <w:r w:rsidRPr="00E363C5">
        <w:rPr>
          <w:b/>
          <w:lang w:eastAsia="fr-CH"/>
        </w:rPr>
        <w:t>versant topographique</w:t>
      </w:r>
      <w:r w:rsidRPr="00E363C5">
        <w:rPr>
          <w:lang w:eastAsia="fr-CH"/>
        </w:rPr>
        <w:t xml:space="preserve"> </w:t>
      </w:r>
      <w:r>
        <w:rPr>
          <w:lang w:eastAsia="fr-CH"/>
        </w:rPr>
        <w:t xml:space="preserve">à l’aide d’une carte topographique. </w:t>
      </w:r>
    </w:p>
    <w:p w14:paraId="39817436" w14:textId="2FA50757" w:rsidR="00E5154A" w:rsidRDefault="00E5154A" w:rsidP="00E5154A">
      <w:pPr>
        <w:pStyle w:val="0SSGMtexte"/>
        <w:numPr>
          <w:ilvl w:val="0"/>
          <w:numId w:val="7"/>
        </w:numPr>
        <w:rPr>
          <w:lang w:eastAsia="fr-CH"/>
        </w:rPr>
      </w:pPr>
      <w:r w:rsidRPr="00E5154A">
        <w:rPr>
          <w:b/>
          <w:lang w:eastAsia="fr-CH"/>
        </w:rPr>
        <w:t>Identifier les trois parties du système torrentiel</w:t>
      </w:r>
      <w:r w:rsidRPr="00B30BAA">
        <w:rPr>
          <w:color w:val="FF0000"/>
          <w:lang w:eastAsia="fr-CH"/>
        </w:rPr>
        <w:t xml:space="preserve"> </w:t>
      </w:r>
      <w:r>
        <w:rPr>
          <w:lang w:eastAsia="fr-CH"/>
        </w:rPr>
        <w:t xml:space="preserve">(bassin de réception, chenal d’écoulement et cône de déjection) sur une carte topographique et sur des photographies. </w:t>
      </w:r>
    </w:p>
    <w:p w14:paraId="79498582" w14:textId="2994545D" w:rsidR="00E5154A" w:rsidRPr="00E5154A" w:rsidRDefault="00E5154A" w:rsidP="00E5154A">
      <w:pPr>
        <w:pStyle w:val="0SSGMtexte"/>
        <w:numPr>
          <w:ilvl w:val="0"/>
          <w:numId w:val="7"/>
        </w:numPr>
        <w:rPr>
          <w:lang w:eastAsia="fr-CH"/>
        </w:rPr>
      </w:pPr>
      <w:r w:rsidRPr="00E363C5">
        <w:rPr>
          <w:b/>
          <w:bCs/>
          <w:lang w:eastAsia="fr-CH"/>
        </w:rPr>
        <w:t>Expliquer</w:t>
      </w:r>
      <w:r w:rsidRPr="00E363C5">
        <w:rPr>
          <w:lang w:eastAsia="fr-CH"/>
        </w:rPr>
        <w:t xml:space="preserve"> </w:t>
      </w:r>
      <w:r w:rsidRPr="00E5154A">
        <w:rPr>
          <w:lang w:eastAsia="fr-CH"/>
        </w:rPr>
        <w:t>comment se forme</w:t>
      </w:r>
      <w:r>
        <w:rPr>
          <w:b/>
          <w:lang w:eastAsia="fr-CH"/>
        </w:rPr>
        <w:t xml:space="preserve"> les laves torrentielles. </w:t>
      </w:r>
    </w:p>
    <w:p w14:paraId="44C1C0AB" w14:textId="6D5CDFFC" w:rsidR="00E5154A" w:rsidRPr="00E5154A" w:rsidRDefault="00E5154A" w:rsidP="00E5154A">
      <w:pPr>
        <w:pStyle w:val="0SSGMtexte"/>
        <w:numPr>
          <w:ilvl w:val="0"/>
          <w:numId w:val="7"/>
        </w:numPr>
        <w:rPr>
          <w:lang w:eastAsia="fr-CH"/>
        </w:rPr>
      </w:pPr>
      <w:r w:rsidRPr="00E5154A">
        <w:rPr>
          <w:b/>
          <w:bCs/>
          <w:lang w:eastAsia="fr-CH"/>
        </w:rPr>
        <w:t xml:space="preserve">Trouver une information </w:t>
      </w:r>
      <w:r w:rsidRPr="00E5154A">
        <w:rPr>
          <w:lang w:eastAsia="fr-CH"/>
        </w:rPr>
        <w:t xml:space="preserve">dans les fiches et le glossaire du site « Géomorphologie de la montagne ». </w:t>
      </w:r>
    </w:p>
    <w:p w14:paraId="51B3FA41" w14:textId="3D89C7BA" w:rsidR="00B30BAA" w:rsidRDefault="00E5154A" w:rsidP="00B30BAA">
      <w:pPr>
        <w:pStyle w:val="0SSGMtexte"/>
        <w:numPr>
          <w:ilvl w:val="0"/>
          <w:numId w:val="7"/>
        </w:numPr>
        <w:rPr>
          <w:lang w:eastAsia="fr-CH"/>
        </w:rPr>
      </w:pPr>
      <w:r w:rsidRPr="00E5154A">
        <w:rPr>
          <w:b/>
          <w:bCs/>
          <w:lang w:eastAsia="fr-CH"/>
        </w:rPr>
        <w:t>Utiliser le guichet cartographique national</w:t>
      </w:r>
      <w:r w:rsidRPr="00E5154A">
        <w:rPr>
          <w:lang w:eastAsia="fr-CH"/>
        </w:rPr>
        <w:t xml:space="preserve"> </w:t>
      </w:r>
      <w:hyperlink r:id="rId18" w:history="1">
        <w:r w:rsidRPr="00E5154A">
          <w:rPr>
            <w:rStyle w:val="Lienhypertexte"/>
            <w:rFonts w:eastAsia="Times New Roman"/>
            <w:szCs w:val="21"/>
            <w:lang w:eastAsia="fr-CH"/>
          </w:rPr>
          <w:t>https://map.geo.admin.ch</w:t>
        </w:r>
      </w:hyperlink>
      <w:r w:rsidR="00B30BAA" w:rsidRPr="00E363C5">
        <w:rPr>
          <w:lang w:eastAsia="fr-CH"/>
        </w:rPr>
        <w:t xml:space="preserve">, </w:t>
      </w:r>
      <w:r w:rsidRPr="00E363C5">
        <w:rPr>
          <w:lang w:eastAsia="fr-CH"/>
        </w:rPr>
        <w:t xml:space="preserve">en particulier </w:t>
      </w:r>
      <w:r w:rsidRPr="00E5154A">
        <w:rPr>
          <w:lang w:eastAsia="fr-CH"/>
        </w:rPr>
        <w:t>son contenu hydrologique et sa collection d’archives de photographies aériennes.</w:t>
      </w:r>
    </w:p>
    <w:p w14:paraId="16D0F0E4" w14:textId="77777777" w:rsidR="00E5154A" w:rsidRPr="00E5154A" w:rsidRDefault="00E5154A" w:rsidP="00E5154A">
      <w:pPr>
        <w:pStyle w:val="0SSGMtexte"/>
        <w:numPr>
          <w:ilvl w:val="0"/>
          <w:numId w:val="7"/>
        </w:numPr>
        <w:rPr>
          <w:lang w:eastAsia="fr-CH"/>
        </w:rPr>
      </w:pPr>
      <w:r>
        <w:rPr>
          <w:b/>
          <w:bCs/>
          <w:lang w:eastAsia="fr-CH"/>
        </w:rPr>
        <w:t xml:space="preserve">Comprendre la conception d’une carte des dangers. </w:t>
      </w:r>
    </w:p>
    <w:p w14:paraId="45776FBB" w14:textId="12563ABE" w:rsidR="00E5154A" w:rsidRPr="00E5154A" w:rsidRDefault="00E5154A" w:rsidP="00E5154A">
      <w:pPr>
        <w:pStyle w:val="0SSGMtexte"/>
        <w:numPr>
          <w:ilvl w:val="0"/>
          <w:numId w:val="7"/>
        </w:numPr>
        <w:rPr>
          <w:lang w:eastAsia="fr-CH"/>
        </w:rPr>
      </w:pPr>
      <w:r>
        <w:rPr>
          <w:b/>
          <w:bCs/>
          <w:lang w:eastAsia="fr-CH"/>
        </w:rPr>
        <w:t xml:space="preserve">Faire une analyse du risque </w:t>
      </w:r>
      <w:r w:rsidRPr="00E5154A">
        <w:rPr>
          <w:bCs/>
          <w:lang w:eastAsia="fr-CH"/>
        </w:rPr>
        <w:t xml:space="preserve">et </w:t>
      </w:r>
      <w:r w:rsidRPr="00E363C5">
        <w:rPr>
          <w:b/>
          <w:lang w:eastAsia="fr-CH"/>
        </w:rPr>
        <w:t>proposer des solutions</w:t>
      </w:r>
      <w:r w:rsidRPr="00E363C5">
        <w:rPr>
          <w:bCs/>
          <w:lang w:eastAsia="fr-CH"/>
        </w:rPr>
        <w:t xml:space="preserve"> </w:t>
      </w:r>
      <w:r w:rsidRPr="00E5154A">
        <w:rPr>
          <w:bCs/>
          <w:lang w:eastAsia="fr-CH"/>
        </w:rPr>
        <w:t>pour réduire le niveau de risque pour les infrastructures et les personnes.</w:t>
      </w:r>
      <w:r>
        <w:rPr>
          <w:b/>
          <w:bCs/>
          <w:lang w:eastAsia="fr-CH"/>
        </w:rPr>
        <w:t xml:space="preserve"> </w:t>
      </w:r>
    </w:p>
    <w:p w14:paraId="145D6DFA" w14:textId="5F50DA5F" w:rsidR="00AD70D8" w:rsidRDefault="00AD70D8" w:rsidP="00C9170E">
      <w:pPr>
        <w:pStyle w:val="0SSGMtexte"/>
        <w:rPr>
          <w:highlight w:val="yellow"/>
          <w:lang w:eastAsia="fr-CH"/>
        </w:rPr>
      </w:pPr>
    </w:p>
    <w:p w14:paraId="67F82064" w14:textId="1B82634D" w:rsidR="00E52BED" w:rsidRDefault="00E52BED" w:rsidP="00041A51">
      <w:pPr>
        <w:pStyle w:val="0SSGMTitre1"/>
        <w:numPr>
          <w:ilvl w:val="0"/>
          <w:numId w:val="6"/>
        </w:numPr>
        <w:ind w:left="284" w:hanging="284"/>
        <w:rPr>
          <w:rFonts w:eastAsia="Times New Roman"/>
          <w:lang w:eastAsia="fr-CH"/>
        </w:rPr>
      </w:pPr>
      <w:bookmarkStart w:id="15" w:name="_Toc73046848"/>
      <w:r>
        <w:rPr>
          <w:rFonts w:eastAsia="Times New Roman"/>
          <w:lang w:eastAsia="fr-CH"/>
        </w:rPr>
        <w:lastRenderedPageBreak/>
        <w:t>Production des élèves</w:t>
      </w:r>
      <w:bookmarkEnd w:id="15"/>
    </w:p>
    <w:p w14:paraId="15035BFA" w14:textId="749A9218" w:rsidR="00840BCA" w:rsidRDefault="009C07D4" w:rsidP="00840BCA">
      <w:pPr>
        <w:pStyle w:val="0SSGMtexte"/>
        <w:rPr>
          <w:lang w:eastAsia="fr-CH"/>
        </w:rPr>
      </w:pPr>
      <w:r>
        <w:rPr>
          <w:lang w:eastAsia="fr-CH"/>
        </w:rPr>
        <w:t xml:space="preserve">Les élèves doivent répondre à des questions et </w:t>
      </w:r>
      <w:r w:rsidR="00840BCA">
        <w:rPr>
          <w:lang w:eastAsia="fr-CH"/>
        </w:rPr>
        <w:t>réaliser une analyse cartographique de la géomorphologie et de l’aménagemen</w:t>
      </w:r>
      <w:r w:rsidR="00840BCA" w:rsidRPr="00FE7E5A">
        <w:rPr>
          <w:lang w:eastAsia="fr-CH"/>
        </w:rPr>
        <w:t>t du territoire dans le système torrentiel de l’</w:t>
      </w:r>
      <w:proofErr w:type="spellStart"/>
      <w:r w:rsidR="00840BCA" w:rsidRPr="00FE7E5A">
        <w:rPr>
          <w:lang w:eastAsia="fr-CH"/>
        </w:rPr>
        <w:t>Illgraben</w:t>
      </w:r>
      <w:proofErr w:type="spellEnd"/>
      <w:r w:rsidR="00840BCA" w:rsidRPr="00FE7E5A">
        <w:rPr>
          <w:lang w:eastAsia="fr-CH"/>
        </w:rPr>
        <w:t xml:space="preserve"> en dessinant sur la carte topographique de l’annexe 2.</w:t>
      </w:r>
    </w:p>
    <w:p w14:paraId="1F271B73" w14:textId="0A9BC5E3" w:rsidR="0083298C" w:rsidRDefault="0083298C" w:rsidP="00840BCA">
      <w:pPr>
        <w:pStyle w:val="0SSGMTitre1"/>
        <w:numPr>
          <w:ilvl w:val="0"/>
          <w:numId w:val="6"/>
        </w:numPr>
        <w:ind w:left="284" w:hanging="284"/>
        <w:rPr>
          <w:rFonts w:eastAsia="Times New Roman"/>
          <w:lang w:eastAsia="fr-CH"/>
        </w:rPr>
      </w:pPr>
      <w:bookmarkStart w:id="16" w:name="_Toc73046849"/>
      <w:r>
        <w:rPr>
          <w:rFonts w:eastAsia="Times New Roman"/>
          <w:lang w:eastAsia="fr-CH"/>
        </w:rPr>
        <w:t>Prérequis</w:t>
      </w:r>
      <w:bookmarkEnd w:id="16"/>
    </w:p>
    <w:p w14:paraId="3540CFB9" w14:textId="509142FD" w:rsidR="00C639D1" w:rsidRDefault="00C639D1" w:rsidP="00C639D1">
      <w:pPr>
        <w:spacing w:before="120" w:after="120"/>
        <w:jc w:val="both"/>
        <w:rPr>
          <w:rFonts w:ascii="Arial" w:eastAsia="Times New Roman" w:hAnsi="Arial" w:cs="Arial"/>
          <w:sz w:val="21"/>
          <w:szCs w:val="21"/>
          <w:lang w:eastAsia="fr-CH"/>
        </w:rPr>
      </w:pPr>
      <w:r>
        <w:rPr>
          <w:rFonts w:ascii="Arial" w:eastAsia="Times New Roman" w:hAnsi="Arial" w:cs="Arial"/>
          <w:sz w:val="21"/>
          <w:szCs w:val="21"/>
          <w:lang w:eastAsia="fr-CH"/>
        </w:rPr>
        <w:t>Les élèves doivent consulter et lire par eux-mêmes certaines fiches du site Géomorphologie de la Montagne, il n’y a en ce sens aucun prérequis concernant le système torrentiel et les laves torrentielles.</w:t>
      </w:r>
    </w:p>
    <w:p w14:paraId="65B3C221" w14:textId="37C192EB" w:rsidR="00C639D1" w:rsidRDefault="00C639D1" w:rsidP="00C639D1">
      <w:pPr>
        <w:spacing w:before="120" w:after="120"/>
        <w:jc w:val="both"/>
        <w:rPr>
          <w:rFonts w:ascii="Arial" w:eastAsia="Times New Roman" w:hAnsi="Arial" w:cs="Arial"/>
          <w:sz w:val="21"/>
          <w:szCs w:val="21"/>
          <w:lang w:eastAsia="fr-CH"/>
        </w:rPr>
      </w:pPr>
      <w:r>
        <w:rPr>
          <w:rFonts w:ascii="Arial" w:eastAsia="Times New Roman" w:hAnsi="Arial" w:cs="Arial"/>
          <w:sz w:val="21"/>
          <w:szCs w:val="21"/>
          <w:lang w:eastAsia="fr-CH"/>
        </w:rPr>
        <w:t xml:space="preserve">En revanche, des prérequis sont nécessaires concernant la lecture de carte topographique et sur les principes de la carte des dangers naturels. </w:t>
      </w:r>
    </w:p>
    <w:p w14:paraId="65E8B228" w14:textId="77BBF019" w:rsidR="00C639D1" w:rsidRPr="00840BCA" w:rsidRDefault="00C639D1" w:rsidP="00840BCA">
      <w:pPr>
        <w:pStyle w:val="Paragraphedeliste"/>
        <w:numPr>
          <w:ilvl w:val="0"/>
          <w:numId w:val="34"/>
        </w:numPr>
        <w:spacing w:before="120" w:after="120"/>
        <w:ind w:left="714" w:hanging="357"/>
        <w:contextualSpacing w:val="0"/>
        <w:jc w:val="both"/>
        <w:rPr>
          <w:rFonts w:ascii="FrutigerLTPro-Bold" w:hAnsi="FrutigerLTPro-Bold" w:cs="FrutigerLTPro-Bold"/>
          <w:b/>
          <w:bCs/>
          <w:sz w:val="48"/>
          <w:szCs w:val="48"/>
        </w:rPr>
      </w:pPr>
      <w:r>
        <w:rPr>
          <w:rFonts w:ascii="Arial" w:eastAsia="Times New Roman" w:hAnsi="Arial" w:cs="Arial"/>
          <w:sz w:val="21"/>
          <w:szCs w:val="21"/>
          <w:lang w:eastAsia="fr-CH"/>
        </w:rPr>
        <w:t>L</w:t>
      </w:r>
      <w:r w:rsidRPr="00C639D1">
        <w:rPr>
          <w:rFonts w:ascii="Arial" w:eastAsia="Times New Roman" w:hAnsi="Arial" w:cs="Arial"/>
          <w:sz w:val="21"/>
          <w:szCs w:val="21"/>
          <w:lang w:eastAsia="fr-CH"/>
        </w:rPr>
        <w:t xml:space="preserve">a partie A de l’exercice qui vise à déterminer le contour d’un bassin versant sur une carte topographique nécessite des connaissances de base en lecture du relief sur une carte. </w:t>
      </w:r>
      <w:proofErr w:type="spellStart"/>
      <w:r w:rsidRPr="00C639D1">
        <w:rPr>
          <w:rFonts w:ascii="Arial" w:eastAsia="Times New Roman" w:hAnsi="Arial" w:cs="Arial"/>
          <w:sz w:val="21"/>
          <w:szCs w:val="21"/>
          <w:lang w:eastAsia="fr-CH"/>
        </w:rPr>
        <w:t>Swisstopo</w:t>
      </w:r>
      <w:proofErr w:type="spellEnd"/>
      <w:r w:rsidRPr="00C639D1">
        <w:rPr>
          <w:rFonts w:ascii="Arial" w:eastAsia="Times New Roman" w:hAnsi="Arial" w:cs="Arial"/>
          <w:sz w:val="21"/>
          <w:szCs w:val="21"/>
          <w:lang w:eastAsia="fr-CH"/>
        </w:rPr>
        <w:t xml:space="preserve"> a édité un petit guide en ligne « </w:t>
      </w:r>
      <w:r w:rsidRPr="00840BCA">
        <w:rPr>
          <w:rFonts w:ascii="Arial" w:eastAsia="Times New Roman" w:hAnsi="Arial" w:cs="Arial"/>
          <w:i/>
          <w:sz w:val="21"/>
          <w:szCs w:val="21"/>
          <w:lang w:eastAsia="fr-CH"/>
        </w:rPr>
        <w:t>Lecture des cartes – Comprendre et utiliser les cartes nationales</w:t>
      </w:r>
      <w:r w:rsidRPr="00C639D1">
        <w:rPr>
          <w:rFonts w:ascii="Arial" w:eastAsia="Times New Roman" w:hAnsi="Arial" w:cs="Arial"/>
          <w:sz w:val="21"/>
          <w:szCs w:val="21"/>
          <w:lang w:eastAsia="fr-CH"/>
        </w:rPr>
        <w:t> ». Il existe aussi de nombreux guides pour la randonnée ou le scoutisme qui peuvent être utiles. Des références sont données au point 8.</w:t>
      </w:r>
    </w:p>
    <w:p w14:paraId="7FF6EB76" w14:textId="4F541880" w:rsidR="00840BCA" w:rsidRPr="00FE7E5A" w:rsidRDefault="00840BCA" w:rsidP="00840BCA">
      <w:pPr>
        <w:pStyle w:val="Paragraphedeliste"/>
        <w:numPr>
          <w:ilvl w:val="0"/>
          <w:numId w:val="34"/>
        </w:numPr>
        <w:spacing w:before="120" w:after="120"/>
        <w:ind w:left="714" w:hanging="357"/>
        <w:contextualSpacing w:val="0"/>
        <w:jc w:val="both"/>
        <w:rPr>
          <w:rFonts w:ascii="FrutigerLTPro-Bold" w:hAnsi="FrutigerLTPro-Bold" w:cs="FrutigerLTPro-Bold"/>
          <w:b/>
          <w:bCs/>
          <w:sz w:val="48"/>
          <w:szCs w:val="48"/>
        </w:rPr>
      </w:pPr>
      <w:r w:rsidRPr="00FE7E5A">
        <w:rPr>
          <w:rFonts w:ascii="Arial" w:eastAsia="Times New Roman" w:hAnsi="Arial" w:cs="Arial"/>
          <w:sz w:val="21"/>
          <w:szCs w:val="21"/>
          <w:lang w:eastAsia="fr-CH"/>
        </w:rPr>
        <w:t xml:space="preserve">La partie C traite de la problématique de la gestion des risques et des dangers naturels. </w:t>
      </w:r>
      <w:r w:rsidR="003231AF">
        <w:rPr>
          <w:rFonts w:ascii="Arial" w:eastAsia="Times New Roman" w:hAnsi="Arial" w:cs="Arial"/>
          <w:sz w:val="21"/>
          <w:szCs w:val="21"/>
          <w:lang w:eastAsia="fr-CH"/>
        </w:rPr>
        <w:t xml:space="preserve">L’Office fédéral de l’environnement (OFEV) et la plateforme Dangers Naturels PLANAT proposent du matériel didactique pour les écoles. </w:t>
      </w:r>
      <w:r w:rsidRPr="00FE7E5A">
        <w:rPr>
          <w:rFonts w:ascii="Arial" w:eastAsia="Times New Roman" w:hAnsi="Arial" w:cs="Arial"/>
          <w:sz w:val="21"/>
          <w:szCs w:val="21"/>
          <w:lang w:eastAsia="fr-CH"/>
        </w:rPr>
        <w:t xml:space="preserve">L’annexe </w:t>
      </w:r>
      <w:r w:rsidR="00FE7E5A" w:rsidRPr="00FE7E5A">
        <w:rPr>
          <w:rFonts w:ascii="Arial" w:eastAsia="Times New Roman" w:hAnsi="Arial" w:cs="Arial"/>
          <w:sz w:val="21"/>
          <w:szCs w:val="21"/>
          <w:lang w:eastAsia="fr-CH"/>
        </w:rPr>
        <w:t>6</w:t>
      </w:r>
      <w:r w:rsidRPr="00FE7E5A">
        <w:rPr>
          <w:rFonts w:ascii="Arial" w:eastAsia="Times New Roman" w:hAnsi="Arial" w:cs="Arial"/>
          <w:sz w:val="21"/>
          <w:szCs w:val="21"/>
          <w:lang w:eastAsia="fr-CH"/>
        </w:rPr>
        <w:t xml:space="preserve"> fournit le cas échéant un complément théorique qui peut être transmis aux élèves.</w:t>
      </w:r>
    </w:p>
    <w:p w14:paraId="6B46C045" w14:textId="25C37229" w:rsidR="006F7F6E" w:rsidRDefault="006F7F6E" w:rsidP="00041A51">
      <w:pPr>
        <w:pStyle w:val="0SSGMTitre1"/>
        <w:numPr>
          <w:ilvl w:val="0"/>
          <w:numId w:val="6"/>
        </w:numPr>
        <w:ind w:left="284" w:hanging="284"/>
        <w:rPr>
          <w:rFonts w:eastAsia="Times New Roman"/>
          <w:lang w:eastAsia="fr-CH"/>
        </w:rPr>
      </w:pPr>
      <w:bookmarkStart w:id="17" w:name="_Toc73046850"/>
      <w:r>
        <w:rPr>
          <w:rFonts w:eastAsia="Times New Roman"/>
          <w:lang w:eastAsia="fr-CH"/>
        </w:rPr>
        <w:t>Fiches concernées</w:t>
      </w:r>
      <w:bookmarkEnd w:id="17"/>
    </w:p>
    <w:p w14:paraId="41016249" w14:textId="16B84453" w:rsidR="00C639D1" w:rsidRPr="00C639D1" w:rsidRDefault="00C639D1" w:rsidP="00041A51">
      <w:pPr>
        <w:pStyle w:val="0SSGMtexte"/>
        <w:numPr>
          <w:ilvl w:val="0"/>
          <w:numId w:val="10"/>
        </w:numPr>
        <w:rPr>
          <w:i/>
          <w:iCs/>
        </w:rPr>
      </w:pPr>
      <w:r w:rsidRPr="00C639D1">
        <w:rPr>
          <w:i/>
          <w:iCs/>
        </w:rPr>
        <w:t xml:space="preserve">Fiche </w:t>
      </w:r>
      <w:r w:rsidR="006C564D">
        <w:rPr>
          <w:i/>
          <w:iCs/>
        </w:rPr>
        <w:t xml:space="preserve">Processus gravitaire </w:t>
      </w:r>
      <w:r w:rsidRPr="00C639D1">
        <w:rPr>
          <w:i/>
          <w:iCs/>
        </w:rPr>
        <w:t xml:space="preserve">2.6 </w:t>
      </w:r>
      <w:r>
        <w:rPr>
          <w:i/>
          <w:iCs/>
        </w:rPr>
        <w:t>– Les m</w:t>
      </w:r>
      <w:r w:rsidRPr="00C639D1">
        <w:rPr>
          <w:i/>
          <w:iCs/>
        </w:rPr>
        <w:t>ouvements fluides</w:t>
      </w:r>
    </w:p>
    <w:p w14:paraId="50093901" w14:textId="6D27D0CD" w:rsidR="00C639D1" w:rsidRPr="00C639D1" w:rsidRDefault="00C639D1" w:rsidP="00041A51">
      <w:pPr>
        <w:pStyle w:val="0SSGMtexte"/>
        <w:numPr>
          <w:ilvl w:val="0"/>
          <w:numId w:val="10"/>
        </w:numPr>
        <w:rPr>
          <w:i/>
          <w:iCs/>
        </w:rPr>
      </w:pPr>
      <w:r>
        <w:rPr>
          <w:i/>
          <w:iCs/>
        </w:rPr>
        <w:t>F</w:t>
      </w:r>
      <w:r w:rsidRPr="00C639D1">
        <w:rPr>
          <w:i/>
          <w:iCs/>
        </w:rPr>
        <w:t xml:space="preserve">iche </w:t>
      </w:r>
      <w:r w:rsidR="006C564D">
        <w:rPr>
          <w:i/>
          <w:iCs/>
        </w:rPr>
        <w:t xml:space="preserve">Processus fluviatile </w:t>
      </w:r>
      <w:r w:rsidRPr="00C639D1">
        <w:rPr>
          <w:i/>
          <w:iCs/>
        </w:rPr>
        <w:t xml:space="preserve">1.2 </w:t>
      </w:r>
      <w:r>
        <w:rPr>
          <w:i/>
          <w:iCs/>
        </w:rPr>
        <w:t>– E</w:t>
      </w:r>
      <w:r w:rsidRPr="00C639D1">
        <w:rPr>
          <w:i/>
          <w:iCs/>
        </w:rPr>
        <w:t>coulements de surface</w:t>
      </w:r>
    </w:p>
    <w:p w14:paraId="300C0BB3" w14:textId="56C9876D" w:rsidR="00C639D1" w:rsidRPr="00C639D1" w:rsidRDefault="00C639D1" w:rsidP="00041A51">
      <w:pPr>
        <w:pStyle w:val="0SSGMtexte"/>
        <w:numPr>
          <w:ilvl w:val="0"/>
          <w:numId w:val="10"/>
        </w:numPr>
        <w:rPr>
          <w:i/>
          <w:iCs/>
        </w:rPr>
      </w:pPr>
      <w:r>
        <w:rPr>
          <w:i/>
          <w:iCs/>
        </w:rPr>
        <w:t xml:space="preserve">Fiche </w:t>
      </w:r>
      <w:r w:rsidR="006C564D">
        <w:rPr>
          <w:i/>
          <w:iCs/>
        </w:rPr>
        <w:t>Processus fluviatile</w:t>
      </w:r>
      <w:r w:rsidR="006C564D" w:rsidRPr="00C639D1">
        <w:rPr>
          <w:i/>
          <w:iCs/>
        </w:rPr>
        <w:t xml:space="preserve"> </w:t>
      </w:r>
      <w:r w:rsidRPr="00C639D1">
        <w:rPr>
          <w:i/>
          <w:iCs/>
        </w:rPr>
        <w:t xml:space="preserve">1.4 </w:t>
      </w:r>
      <w:r>
        <w:rPr>
          <w:i/>
          <w:iCs/>
        </w:rPr>
        <w:t>– L</w:t>
      </w:r>
      <w:r w:rsidRPr="00C639D1">
        <w:rPr>
          <w:i/>
          <w:iCs/>
        </w:rPr>
        <w:t>e système torrentiel</w:t>
      </w:r>
    </w:p>
    <w:p w14:paraId="7FFFFEFF" w14:textId="6CAEAA1B" w:rsidR="00F27B30" w:rsidRDefault="00E52BED" w:rsidP="00041A51">
      <w:pPr>
        <w:pStyle w:val="0SSGMTitre1"/>
        <w:numPr>
          <w:ilvl w:val="0"/>
          <w:numId w:val="6"/>
        </w:numPr>
        <w:ind w:left="284" w:hanging="284"/>
        <w:rPr>
          <w:rFonts w:eastAsia="Times New Roman"/>
          <w:lang w:eastAsia="fr-CH"/>
        </w:rPr>
      </w:pPr>
      <w:bookmarkStart w:id="18" w:name="_Toc73046851"/>
      <w:r>
        <w:rPr>
          <w:rFonts w:eastAsia="Times New Roman"/>
          <w:lang w:eastAsia="fr-CH"/>
        </w:rPr>
        <w:t>Matériel</w:t>
      </w:r>
      <w:bookmarkEnd w:id="18"/>
    </w:p>
    <w:p w14:paraId="72A33C4C" w14:textId="4B4EEB13" w:rsidR="007A3229" w:rsidRPr="00DE0B48" w:rsidRDefault="004E6A82" w:rsidP="00E5154A">
      <w:pPr>
        <w:pStyle w:val="Paragraphedeliste"/>
        <w:numPr>
          <w:ilvl w:val="0"/>
          <w:numId w:val="11"/>
        </w:numPr>
        <w:spacing w:before="60" w:after="0"/>
        <w:ind w:left="714" w:hanging="357"/>
        <w:contextualSpacing w:val="0"/>
        <w:jc w:val="both"/>
        <w:rPr>
          <w:rFonts w:ascii="Arial" w:eastAsia="Times New Roman" w:hAnsi="Arial" w:cs="Arial"/>
          <w:sz w:val="21"/>
          <w:szCs w:val="21"/>
          <w:lang w:eastAsia="fr-CH"/>
        </w:rPr>
      </w:pPr>
      <w:bookmarkStart w:id="19" w:name="_Hlk39741575"/>
      <w:r>
        <w:rPr>
          <w:rFonts w:ascii="Arial" w:eastAsia="Times New Roman" w:hAnsi="Arial" w:cs="Arial"/>
          <w:sz w:val="21"/>
          <w:szCs w:val="21"/>
          <w:lang w:eastAsia="fr-CH"/>
        </w:rPr>
        <w:t>Présentation Powerpoint de l’exercice.</w:t>
      </w:r>
    </w:p>
    <w:bookmarkEnd w:id="19"/>
    <w:p w14:paraId="4EEAF8D6" w14:textId="68E39C07" w:rsidR="00C27662" w:rsidRDefault="00840BCA" w:rsidP="00E5154A">
      <w:pPr>
        <w:pStyle w:val="0SSGMtexte"/>
        <w:numPr>
          <w:ilvl w:val="0"/>
          <w:numId w:val="11"/>
        </w:numPr>
        <w:spacing w:before="60" w:after="0"/>
        <w:ind w:left="714" w:hanging="357"/>
        <w:rPr>
          <w:rFonts w:eastAsia="Times New Roman"/>
          <w:szCs w:val="21"/>
          <w:lang w:eastAsia="fr-CH"/>
        </w:rPr>
      </w:pPr>
      <w:r w:rsidRPr="00840BCA">
        <w:rPr>
          <w:rFonts w:eastAsia="Times New Roman"/>
          <w:szCs w:val="21"/>
          <w:lang w:eastAsia="fr-CH"/>
        </w:rPr>
        <w:t>Une carte topographique de l’</w:t>
      </w:r>
      <w:proofErr w:type="spellStart"/>
      <w:r w:rsidRPr="00840BCA">
        <w:rPr>
          <w:rFonts w:eastAsia="Times New Roman"/>
          <w:szCs w:val="21"/>
          <w:lang w:eastAsia="fr-CH"/>
        </w:rPr>
        <w:t>Illgraben</w:t>
      </w:r>
      <w:proofErr w:type="spellEnd"/>
      <w:r w:rsidRPr="00840BCA">
        <w:rPr>
          <w:rFonts w:eastAsia="Times New Roman"/>
          <w:szCs w:val="21"/>
          <w:lang w:eastAsia="fr-CH"/>
        </w:rPr>
        <w:t xml:space="preserve"> provenant de </w:t>
      </w:r>
      <w:proofErr w:type="spellStart"/>
      <w:r w:rsidRPr="00840BCA">
        <w:rPr>
          <w:rFonts w:eastAsia="Times New Roman"/>
          <w:szCs w:val="21"/>
          <w:lang w:eastAsia="fr-CH"/>
        </w:rPr>
        <w:t>swisstopo</w:t>
      </w:r>
      <w:proofErr w:type="spellEnd"/>
      <w:r w:rsidRPr="00840BCA">
        <w:rPr>
          <w:rFonts w:eastAsia="Times New Roman"/>
          <w:szCs w:val="21"/>
          <w:lang w:eastAsia="fr-CH"/>
        </w:rPr>
        <w:t xml:space="preserve"> est</w:t>
      </w:r>
      <w:r w:rsidR="00C27662" w:rsidRPr="00840BCA">
        <w:rPr>
          <w:rFonts w:eastAsia="Times New Roman"/>
          <w:szCs w:val="21"/>
          <w:lang w:eastAsia="fr-CH"/>
        </w:rPr>
        <w:t xml:space="preserve"> disponible en PDF format A4</w:t>
      </w:r>
      <w:r>
        <w:rPr>
          <w:rFonts w:eastAsia="Times New Roman"/>
          <w:szCs w:val="21"/>
          <w:lang w:eastAsia="fr-CH"/>
        </w:rPr>
        <w:t xml:space="preserve"> (annexe 2)</w:t>
      </w:r>
      <w:r w:rsidR="00C27662" w:rsidRPr="00840BCA">
        <w:rPr>
          <w:rFonts w:eastAsia="Times New Roman"/>
          <w:szCs w:val="21"/>
          <w:lang w:eastAsia="fr-CH"/>
        </w:rPr>
        <w:t xml:space="preserve">. Elle peut être facilement consultable sur le guichet cartographique </w:t>
      </w:r>
      <w:hyperlink r:id="rId19" w:history="1">
        <w:r w:rsidR="00C27662" w:rsidRPr="00840BCA">
          <w:rPr>
            <w:rStyle w:val="Lienhypertexte"/>
            <w:rFonts w:eastAsia="Times New Roman"/>
            <w:szCs w:val="21"/>
            <w:lang w:eastAsia="fr-CH"/>
          </w:rPr>
          <w:t>https://map.geo.admin.ch</w:t>
        </w:r>
      </w:hyperlink>
      <w:r w:rsidR="00C27662" w:rsidRPr="00840BCA">
        <w:rPr>
          <w:rFonts w:eastAsia="Times New Roman"/>
          <w:szCs w:val="21"/>
          <w:lang w:eastAsia="fr-CH"/>
        </w:rPr>
        <w:t xml:space="preserve">. </w:t>
      </w:r>
      <w:bookmarkStart w:id="20" w:name="_Hlk39742122"/>
      <w:r w:rsidR="00C27662" w:rsidRPr="00840BCA">
        <w:rPr>
          <w:rFonts w:eastAsia="Times New Roman"/>
          <w:szCs w:val="21"/>
          <w:lang w:eastAsia="fr-CH"/>
        </w:rPr>
        <w:t>Une impression est possible (voir annexe 1).</w:t>
      </w:r>
      <w:bookmarkEnd w:id="20"/>
    </w:p>
    <w:p w14:paraId="3145FA5F" w14:textId="001A6004" w:rsidR="00B70E07" w:rsidRDefault="00B70E07" w:rsidP="00E5154A">
      <w:pPr>
        <w:pStyle w:val="0SSGMtexte"/>
        <w:numPr>
          <w:ilvl w:val="0"/>
          <w:numId w:val="11"/>
        </w:numPr>
        <w:spacing w:before="60" w:after="0"/>
        <w:ind w:left="714" w:hanging="357"/>
        <w:rPr>
          <w:rFonts w:eastAsia="Times New Roman"/>
          <w:szCs w:val="21"/>
          <w:lang w:eastAsia="fr-CH"/>
        </w:rPr>
      </w:pPr>
      <w:r>
        <w:rPr>
          <w:rFonts w:eastAsia="Times New Roman"/>
          <w:szCs w:val="21"/>
          <w:lang w:eastAsia="fr-CH"/>
        </w:rPr>
        <w:t>Photographies des différentes parties du système torrentiel de l’</w:t>
      </w:r>
      <w:proofErr w:type="spellStart"/>
      <w:r>
        <w:rPr>
          <w:rFonts w:eastAsia="Times New Roman"/>
          <w:szCs w:val="21"/>
          <w:lang w:eastAsia="fr-CH"/>
        </w:rPr>
        <w:t>Illgraben</w:t>
      </w:r>
      <w:proofErr w:type="spellEnd"/>
      <w:r>
        <w:rPr>
          <w:rFonts w:eastAsia="Times New Roman"/>
          <w:szCs w:val="21"/>
          <w:lang w:eastAsia="fr-CH"/>
        </w:rPr>
        <w:t xml:space="preserve"> (annexe 3).</w:t>
      </w:r>
    </w:p>
    <w:p w14:paraId="0EE22AA6" w14:textId="10BB4CDB" w:rsidR="00B70E07" w:rsidRDefault="00B70E07" w:rsidP="00E5154A">
      <w:pPr>
        <w:pStyle w:val="0SSGMtexte"/>
        <w:numPr>
          <w:ilvl w:val="0"/>
          <w:numId w:val="11"/>
        </w:numPr>
        <w:spacing w:before="60" w:after="0"/>
        <w:ind w:left="714" w:hanging="357"/>
        <w:rPr>
          <w:rFonts w:eastAsia="Times New Roman"/>
          <w:szCs w:val="21"/>
          <w:lang w:eastAsia="fr-CH"/>
        </w:rPr>
      </w:pPr>
      <w:r>
        <w:rPr>
          <w:rFonts w:eastAsia="Times New Roman"/>
          <w:szCs w:val="21"/>
          <w:lang w:eastAsia="fr-CH"/>
        </w:rPr>
        <w:t>Légende pour la cartographie géomorphologique de l’Université de Lausanne (annexe 4).</w:t>
      </w:r>
    </w:p>
    <w:p w14:paraId="4A063921" w14:textId="5F575E68" w:rsidR="00B70E07" w:rsidRPr="00840BCA" w:rsidRDefault="00B70E07" w:rsidP="00E5154A">
      <w:pPr>
        <w:pStyle w:val="0SSGMtexte"/>
        <w:numPr>
          <w:ilvl w:val="0"/>
          <w:numId w:val="11"/>
        </w:numPr>
        <w:spacing w:before="60" w:after="0"/>
        <w:ind w:left="714" w:hanging="357"/>
        <w:rPr>
          <w:rFonts w:eastAsia="Times New Roman"/>
          <w:szCs w:val="21"/>
          <w:lang w:eastAsia="fr-CH"/>
        </w:rPr>
      </w:pPr>
      <w:r>
        <w:t>Extrait de la carte des dangers hydrologiques du Canton du Valais (annexe 5).</w:t>
      </w:r>
    </w:p>
    <w:p w14:paraId="4BA386F0" w14:textId="77777777" w:rsidR="00E5154A" w:rsidRDefault="00E5154A">
      <w:pPr>
        <w:rPr>
          <w:rFonts w:ascii="Arial" w:eastAsia="Times New Roman" w:hAnsi="Arial" w:cstheme="majorBidi"/>
          <w:b/>
          <w:bCs/>
          <w:color w:val="404040" w:themeColor="text1" w:themeTint="BF"/>
          <w:sz w:val="26"/>
          <w:szCs w:val="28"/>
          <w:lang w:eastAsia="fr-CH"/>
        </w:rPr>
      </w:pPr>
      <w:bookmarkStart w:id="21" w:name="_Hlk39741279"/>
      <w:r>
        <w:rPr>
          <w:rFonts w:eastAsia="Times New Roman"/>
          <w:lang w:eastAsia="fr-CH"/>
        </w:rPr>
        <w:br w:type="page"/>
      </w:r>
    </w:p>
    <w:p w14:paraId="4C38AC62" w14:textId="043A4CDE" w:rsidR="00F27B30" w:rsidRPr="00A76B09" w:rsidRDefault="00B70E07" w:rsidP="00041A51">
      <w:pPr>
        <w:pStyle w:val="0SSGMTitre1"/>
        <w:numPr>
          <w:ilvl w:val="0"/>
          <w:numId w:val="6"/>
        </w:numPr>
        <w:ind w:left="284" w:hanging="284"/>
        <w:rPr>
          <w:rFonts w:eastAsia="Times New Roman"/>
          <w:lang w:eastAsia="fr-CH"/>
        </w:rPr>
      </w:pPr>
      <w:bookmarkStart w:id="22" w:name="_Toc73046852"/>
      <w:r w:rsidRPr="00A76B09">
        <w:rPr>
          <w:rFonts w:eastAsia="Times New Roman"/>
          <w:lang w:eastAsia="fr-CH"/>
        </w:rPr>
        <w:lastRenderedPageBreak/>
        <w:t>R</w:t>
      </w:r>
      <w:r w:rsidR="004D6A80" w:rsidRPr="00A76B09">
        <w:rPr>
          <w:rFonts w:eastAsia="Times New Roman"/>
          <w:lang w:eastAsia="fr-CH"/>
        </w:rPr>
        <w:t>éférences</w:t>
      </w:r>
      <w:bookmarkEnd w:id="22"/>
    </w:p>
    <w:bookmarkEnd w:id="21"/>
    <w:p w14:paraId="7EF28B48" w14:textId="1ED27A2B" w:rsidR="00A76B09" w:rsidRPr="003459FF" w:rsidRDefault="00A76B09" w:rsidP="00E52BED">
      <w:pPr>
        <w:pStyle w:val="0SSGMtexte"/>
        <w:rPr>
          <w:i/>
          <w:sz w:val="20"/>
          <w:szCs w:val="20"/>
        </w:rPr>
      </w:pPr>
      <w:r w:rsidRPr="003459FF">
        <w:rPr>
          <w:i/>
          <w:sz w:val="20"/>
          <w:szCs w:val="20"/>
        </w:rPr>
        <w:t>Lecture de carte topographique</w:t>
      </w:r>
    </w:p>
    <w:p w14:paraId="4A6C1DEC" w14:textId="2791F2B7" w:rsidR="00A76B09" w:rsidRDefault="00A76B09" w:rsidP="003459FF">
      <w:pPr>
        <w:pStyle w:val="CSMpuce"/>
        <w:numPr>
          <w:ilvl w:val="0"/>
          <w:numId w:val="17"/>
        </w:numPr>
        <w:spacing w:before="40" w:after="40"/>
        <w:ind w:left="714" w:hanging="357"/>
        <w:rPr>
          <w:szCs w:val="20"/>
        </w:rPr>
      </w:pPr>
      <w:proofErr w:type="spellStart"/>
      <w:r>
        <w:rPr>
          <w:szCs w:val="20"/>
        </w:rPr>
        <w:t>Swisstopo</w:t>
      </w:r>
      <w:proofErr w:type="spellEnd"/>
      <w:r>
        <w:rPr>
          <w:szCs w:val="20"/>
        </w:rPr>
        <w:t xml:space="preserve">. </w:t>
      </w:r>
      <w:r w:rsidRPr="00A76B09">
        <w:rPr>
          <w:i/>
          <w:szCs w:val="20"/>
        </w:rPr>
        <w:t>Lecture de cartes</w:t>
      </w:r>
      <w:r>
        <w:rPr>
          <w:szCs w:val="20"/>
        </w:rPr>
        <w:t xml:space="preserve">. Dépliants [en ligne : </w:t>
      </w:r>
      <w:hyperlink r:id="rId20" w:history="1">
        <w:r>
          <w:rPr>
            <w:rStyle w:val="Lienhypertexte"/>
          </w:rPr>
          <w:t>https://shop.swisstopo.admin.ch/fr/products/accessories/teaching_aids</w:t>
        </w:r>
      </w:hyperlink>
      <w:r>
        <w:t xml:space="preserve">]. </w:t>
      </w:r>
    </w:p>
    <w:p w14:paraId="5D7A0E62" w14:textId="43EF325E" w:rsidR="00A76B09" w:rsidRPr="00A76B09" w:rsidRDefault="00A76B09" w:rsidP="003459FF">
      <w:pPr>
        <w:pStyle w:val="CSMpuce"/>
        <w:numPr>
          <w:ilvl w:val="0"/>
          <w:numId w:val="17"/>
        </w:numPr>
        <w:spacing w:before="40" w:after="40"/>
        <w:ind w:left="714" w:hanging="357"/>
        <w:rPr>
          <w:szCs w:val="20"/>
        </w:rPr>
      </w:pPr>
      <w:proofErr w:type="spellStart"/>
      <w:r w:rsidRPr="00A76B09">
        <w:rPr>
          <w:szCs w:val="20"/>
        </w:rPr>
        <w:t>Valcke</w:t>
      </w:r>
      <w:proofErr w:type="spellEnd"/>
      <w:r w:rsidRPr="00A76B09">
        <w:rPr>
          <w:szCs w:val="20"/>
        </w:rPr>
        <w:t xml:space="preserve">, Bruno (2014). </w:t>
      </w:r>
      <w:r w:rsidRPr="00A76B09">
        <w:rPr>
          <w:i/>
          <w:szCs w:val="20"/>
        </w:rPr>
        <w:t>Lire une carte et s’orienter en randonnée</w:t>
      </w:r>
      <w:r w:rsidRPr="00A76B09">
        <w:rPr>
          <w:szCs w:val="20"/>
        </w:rPr>
        <w:t>. Rando éditions, Glénat, Grenoble : 62 p.</w:t>
      </w:r>
    </w:p>
    <w:p w14:paraId="7DFA2EB3" w14:textId="1DB39985" w:rsidR="00A76B09" w:rsidRPr="00A76B09" w:rsidRDefault="00A76B09" w:rsidP="003459FF">
      <w:pPr>
        <w:pStyle w:val="CSMpuce"/>
        <w:numPr>
          <w:ilvl w:val="0"/>
          <w:numId w:val="0"/>
        </w:numPr>
        <w:spacing w:before="120" w:after="120"/>
        <w:rPr>
          <w:i/>
          <w:szCs w:val="20"/>
          <w:lang w:val="en-US"/>
        </w:rPr>
      </w:pPr>
      <w:r w:rsidRPr="00A76B09">
        <w:rPr>
          <w:i/>
          <w:szCs w:val="20"/>
        </w:rPr>
        <w:t xml:space="preserve">Dangers </w:t>
      </w:r>
      <w:proofErr w:type="spellStart"/>
      <w:r w:rsidRPr="00A76B09">
        <w:rPr>
          <w:i/>
          <w:szCs w:val="20"/>
        </w:rPr>
        <w:t>nat</w:t>
      </w:r>
      <w:r w:rsidRPr="00A76B09">
        <w:rPr>
          <w:i/>
          <w:szCs w:val="20"/>
          <w:lang w:val="en-US"/>
        </w:rPr>
        <w:t>urels</w:t>
      </w:r>
      <w:proofErr w:type="spellEnd"/>
    </w:p>
    <w:p w14:paraId="2ACF20EF" w14:textId="7B0D8470" w:rsidR="00A76B09" w:rsidRPr="00A76B09" w:rsidRDefault="00A76B09" w:rsidP="003459FF">
      <w:pPr>
        <w:pStyle w:val="CSMpuce"/>
        <w:numPr>
          <w:ilvl w:val="0"/>
          <w:numId w:val="17"/>
        </w:numPr>
        <w:spacing w:before="40" w:after="40"/>
        <w:ind w:left="714" w:hanging="357"/>
        <w:rPr>
          <w:lang w:val="en-US"/>
        </w:rPr>
      </w:pPr>
      <w:r w:rsidRPr="00A76B09">
        <w:rPr>
          <w:szCs w:val="20"/>
          <w:lang w:val="en-US"/>
        </w:rPr>
        <w:t xml:space="preserve">NAHRIS – Campus </w:t>
      </w:r>
      <w:proofErr w:type="spellStart"/>
      <w:r w:rsidRPr="00A76B09">
        <w:rPr>
          <w:szCs w:val="20"/>
          <w:lang w:val="en-US"/>
        </w:rPr>
        <w:t>Virtuel</w:t>
      </w:r>
      <w:proofErr w:type="spellEnd"/>
      <w:r w:rsidRPr="00A76B09">
        <w:rPr>
          <w:szCs w:val="20"/>
          <w:lang w:val="en-US"/>
        </w:rPr>
        <w:t xml:space="preserve"> « Dealing with Natural Hazards and Risks » [</w:t>
      </w:r>
      <w:proofErr w:type="spellStart"/>
      <w:r w:rsidRPr="00A76B09">
        <w:rPr>
          <w:szCs w:val="20"/>
          <w:lang w:val="en-US"/>
        </w:rPr>
        <w:t>en</w:t>
      </w:r>
      <w:proofErr w:type="spellEnd"/>
      <w:r w:rsidRPr="00A76B09">
        <w:rPr>
          <w:szCs w:val="20"/>
          <w:lang w:val="en-US"/>
        </w:rPr>
        <w:t xml:space="preserve"> </w:t>
      </w:r>
      <w:proofErr w:type="spellStart"/>
      <w:r w:rsidRPr="00A76B09">
        <w:rPr>
          <w:szCs w:val="20"/>
          <w:lang w:val="en-US"/>
        </w:rPr>
        <w:t>ligne</w:t>
      </w:r>
      <w:proofErr w:type="spellEnd"/>
      <w:r w:rsidRPr="00A76B09">
        <w:rPr>
          <w:szCs w:val="20"/>
          <w:lang w:val="en-US"/>
        </w:rPr>
        <w:t xml:space="preserve">:  </w:t>
      </w:r>
      <w:hyperlink r:id="rId21" w:history="1">
        <w:r w:rsidRPr="00A76B09">
          <w:rPr>
            <w:rStyle w:val="Lienhypertexte"/>
            <w:szCs w:val="20"/>
            <w:lang w:val="en-US"/>
          </w:rPr>
          <w:t>http://www.nahris.ch</w:t>
        </w:r>
      </w:hyperlink>
      <w:r w:rsidRPr="00A76B09">
        <w:rPr>
          <w:szCs w:val="20"/>
          <w:lang w:val="en-US"/>
        </w:rPr>
        <w:t xml:space="preserve">]. </w:t>
      </w:r>
    </w:p>
    <w:p w14:paraId="691F022C" w14:textId="0DC0B724" w:rsidR="00A76B09" w:rsidRPr="00A76B09" w:rsidRDefault="00A76B09" w:rsidP="003459FF">
      <w:pPr>
        <w:pStyle w:val="CSMpuce"/>
        <w:numPr>
          <w:ilvl w:val="0"/>
          <w:numId w:val="17"/>
        </w:numPr>
        <w:spacing w:before="40" w:after="40"/>
        <w:ind w:left="714" w:hanging="357"/>
      </w:pPr>
      <w:r>
        <w:rPr>
          <w:szCs w:val="20"/>
        </w:rPr>
        <w:t>OFEV – O</w:t>
      </w:r>
      <w:r w:rsidRPr="00A76B09">
        <w:rPr>
          <w:szCs w:val="20"/>
        </w:rPr>
        <w:t>f</w:t>
      </w:r>
      <w:r>
        <w:rPr>
          <w:szCs w:val="20"/>
        </w:rPr>
        <w:t>fice fédéral de l'environnement</w:t>
      </w:r>
      <w:r w:rsidRPr="00A76B09">
        <w:rPr>
          <w:szCs w:val="20"/>
        </w:rPr>
        <w:t xml:space="preserve">, </w:t>
      </w:r>
      <w:hyperlink r:id="rId22" w:tooltip="Thème Dangers naturels" w:history="1">
        <w:r w:rsidRPr="00A76B09">
          <w:rPr>
            <w:szCs w:val="20"/>
          </w:rPr>
          <w:t>Thème Dangers naturels</w:t>
        </w:r>
      </w:hyperlink>
      <w:r w:rsidRPr="00A76B09">
        <w:rPr>
          <w:szCs w:val="20"/>
        </w:rPr>
        <w:t xml:space="preserve"> [en ligne : </w:t>
      </w:r>
      <w:hyperlink r:id="rId23" w:history="1">
        <w:r w:rsidRPr="00A76B09">
          <w:rPr>
            <w:rStyle w:val="Lienhypertexte"/>
          </w:rPr>
          <w:t>http://www</w:t>
        </w:r>
        <w:r w:rsidRPr="00A76B09">
          <w:rPr>
            <w:rStyle w:val="Lienhypertexte"/>
            <w:szCs w:val="20"/>
          </w:rPr>
          <w:t>.bafu.admin.ch/naturgefahren/index.html?lang=fr</w:t>
        </w:r>
      </w:hyperlink>
      <w:r w:rsidRPr="00A76B09">
        <w:rPr>
          <w:szCs w:val="20"/>
        </w:rPr>
        <w:t xml:space="preserve">]. </w:t>
      </w:r>
    </w:p>
    <w:p w14:paraId="7CC4ABD6" w14:textId="73615CCE" w:rsidR="00A76B09" w:rsidRDefault="00A76B09" w:rsidP="003459FF">
      <w:pPr>
        <w:pStyle w:val="CSMpuce"/>
        <w:numPr>
          <w:ilvl w:val="0"/>
          <w:numId w:val="17"/>
        </w:numPr>
        <w:spacing w:before="40" w:after="40"/>
        <w:ind w:left="714" w:hanging="357"/>
        <w:rPr>
          <w:szCs w:val="20"/>
        </w:rPr>
      </w:pPr>
      <w:r w:rsidRPr="00A76B09">
        <w:rPr>
          <w:szCs w:val="20"/>
        </w:rPr>
        <w:t xml:space="preserve">Office fédéral de l’environnement (2014). </w:t>
      </w:r>
      <w:r w:rsidRPr="00A76B09">
        <w:rPr>
          <w:i/>
          <w:szCs w:val="20"/>
        </w:rPr>
        <w:t>Recueil de matériel sur le thème des dangers naturels gravitationnels (crues, laves torrentielles, glissements, chutes et avalanches) à l’intention des enseignants</w:t>
      </w:r>
      <w:r w:rsidRPr="00A76B09">
        <w:rPr>
          <w:szCs w:val="20"/>
        </w:rPr>
        <w:t xml:space="preserve">. Matériel didactique [en ligne : </w:t>
      </w:r>
      <w:hyperlink r:id="rId24" w:history="1">
        <w:r w:rsidRPr="00A76B09">
          <w:rPr>
            <w:rStyle w:val="Lienhypertexte"/>
            <w:szCs w:val="20"/>
          </w:rPr>
          <w:t>http://www.planat.ch/fr/bon-a-savoir/ecole/</w:t>
        </w:r>
      </w:hyperlink>
      <w:r w:rsidRPr="00A76B09">
        <w:rPr>
          <w:szCs w:val="20"/>
        </w:rPr>
        <w:t xml:space="preserve">].  </w:t>
      </w:r>
    </w:p>
    <w:p w14:paraId="544F6DED" w14:textId="2F4FBB68" w:rsidR="00A76B09" w:rsidRPr="00A76B09" w:rsidRDefault="00A76B09" w:rsidP="003459FF">
      <w:pPr>
        <w:pStyle w:val="CSMpuce"/>
        <w:numPr>
          <w:ilvl w:val="0"/>
          <w:numId w:val="17"/>
        </w:numPr>
        <w:spacing w:before="40" w:after="40"/>
        <w:ind w:left="714" w:hanging="357"/>
        <w:rPr>
          <w:szCs w:val="20"/>
        </w:rPr>
      </w:pPr>
      <w:r>
        <w:rPr>
          <w:szCs w:val="20"/>
        </w:rPr>
        <w:t xml:space="preserve">PLANAT – </w:t>
      </w:r>
      <w:r w:rsidRPr="00A76B09">
        <w:rPr>
          <w:szCs w:val="20"/>
        </w:rPr>
        <w:t>Plate-forme nationale «</w:t>
      </w:r>
      <w:r>
        <w:rPr>
          <w:szCs w:val="20"/>
        </w:rPr>
        <w:t xml:space="preserve"> </w:t>
      </w:r>
      <w:r w:rsidRPr="00A76B09">
        <w:rPr>
          <w:szCs w:val="20"/>
        </w:rPr>
        <w:t>Dangers naturels</w:t>
      </w:r>
      <w:r>
        <w:rPr>
          <w:szCs w:val="20"/>
        </w:rPr>
        <w:t xml:space="preserve"> </w:t>
      </w:r>
      <w:r w:rsidRPr="00A76B09">
        <w:rPr>
          <w:szCs w:val="20"/>
        </w:rPr>
        <w:t>»</w:t>
      </w:r>
      <w:r>
        <w:rPr>
          <w:szCs w:val="20"/>
        </w:rPr>
        <w:t xml:space="preserve"> [en ligne : </w:t>
      </w:r>
      <w:hyperlink r:id="rId25" w:history="1">
        <w:r>
          <w:rPr>
            <w:rStyle w:val="Lienhypertexte"/>
          </w:rPr>
          <w:t>http://www.planat.ch/fr/home/</w:t>
        </w:r>
      </w:hyperlink>
      <w:r>
        <w:t xml:space="preserve">]. </w:t>
      </w:r>
    </w:p>
    <w:p w14:paraId="0C01221A" w14:textId="77777777" w:rsidR="00A76B09" w:rsidRPr="00D00CCD" w:rsidRDefault="00A76B09" w:rsidP="003459FF">
      <w:pPr>
        <w:pStyle w:val="CSMpuce"/>
        <w:numPr>
          <w:ilvl w:val="0"/>
          <w:numId w:val="17"/>
        </w:numPr>
        <w:spacing w:before="40" w:after="40"/>
        <w:ind w:left="714" w:hanging="357"/>
        <w:rPr>
          <w:szCs w:val="20"/>
        </w:rPr>
      </w:pPr>
      <w:r w:rsidRPr="00D00CCD">
        <w:rPr>
          <w:szCs w:val="20"/>
        </w:rPr>
        <w:t xml:space="preserve">RTS (2018). Vivre en zone rouge. Temps présent du 22.11.2018 [en ligne : </w:t>
      </w:r>
      <w:hyperlink r:id="rId26" w:history="1">
        <w:r w:rsidRPr="00D00CCD">
          <w:rPr>
            <w:rStyle w:val="Lienhypertexte"/>
            <w:sz w:val="18"/>
            <w:szCs w:val="18"/>
          </w:rPr>
          <w:t>https://www.rts.ch/play/tv/temps-present/video/vivre-en-zone-rouge?id=10015779</w:t>
        </w:r>
      </w:hyperlink>
      <w:r w:rsidRPr="00D00CCD">
        <w:rPr>
          <w:rStyle w:val="Lienhypertexte"/>
          <w:sz w:val="18"/>
          <w:szCs w:val="18"/>
        </w:rPr>
        <w:t xml:space="preserve">]. </w:t>
      </w:r>
    </w:p>
    <w:p w14:paraId="62D2507B" w14:textId="3B9BBFA4" w:rsidR="00A76B09" w:rsidRPr="00A76B09" w:rsidRDefault="00A76B09" w:rsidP="003459FF">
      <w:pPr>
        <w:pStyle w:val="CSMpuce"/>
        <w:numPr>
          <w:ilvl w:val="0"/>
          <w:numId w:val="0"/>
        </w:numPr>
        <w:spacing w:before="120" w:after="120"/>
        <w:rPr>
          <w:i/>
          <w:szCs w:val="20"/>
          <w:lang w:val="en-US"/>
        </w:rPr>
      </w:pPr>
      <w:proofErr w:type="spellStart"/>
      <w:r w:rsidRPr="00A76B09">
        <w:rPr>
          <w:i/>
          <w:szCs w:val="20"/>
          <w:lang w:val="en-US"/>
        </w:rPr>
        <w:t>Illgraben</w:t>
      </w:r>
      <w:proofErr w:type="spellEnd"/>
      <w:r w:rsidR="003459FF">
        <w:rPr>
          <w:i/>
          <w:szCs w:val="20"/>
          <w:lang w:val="en-US"/>
        </w:rPr>
        <w:t xml:space="preserve"> et Rhône</w:t>
      </w:r>
    </w:p>
    <w:p w14:paraId="7F5FB85C" w14:textId="77777777" w:rsidR="003459FF" w:rsidRPr="003459FF" w:rsidRDefault="003459FF" w:rsidP="003459FF">
      <w:pPr>
        <w:pStyle w:val="Paragraphedeliste"/>
        <w:numPr>
          <w:ilvl w:val="0"/>
          <w:numId w:val="17"/>
        </w:numPr>
        <w:spacing w:before="40" w:after="40"/>
        <w:ind w:left="714" w:hanging="357"/>
        <w:contextualSpacing w:val="0"/>
        <w:jc w:val="both"/>
        <w:rPr>
          <w:rFonts w:ascii="Arial" w:hAnsi="Arial" w:cs="Arial"/>
          <w:sz w:val="20"/>
          <w:szCs w:val="20"/>
          <w:lang w:val="en-GB"/>
        </w:rPr>
      </w:pPr>
      <w:proofErr w:type="spellStart"/>
      <w:r w:rsidRPr="003459FF">
        <w:rPr>
          <w:rFonts w:ascii="Arial" w:hAnsi="Arial" w:cs="Arial"/>
          <w:sz w:val="20"/>
          <w:szCs w:val="20"/>
          <w:lang w:val="de-CH"/>
        </w:rPr>
        <w:t>Badoux</w:t>
      </w:r>
      <w:proofErr w:type="spellEnd"/>
      <w:r w:rsidRPr="003459FF">
        <w:rPr>
          <w:rFonts w:ascii="Arial" w:hAnsi="Arial" w:cs="Arial"/>
          <w:sz w:val="20"/>
          <w:szCs w:val="20"/>
          <w:lang w:val="de-CH"/>
        </w:rPr>
        <w:t xml:space="preserve">, A., Graf, C., Rhyner, J., </w:t>
      </w:r>
      <w:proofErr w:type="spellStart"/>
      <w:r w:rsidRPr="003459FF">
        <w:rPr>
          <w:rFonts w:ascii="Arial" w:hAnsi="Arial" w:cs="Arial"/>
          <w:sz w:val="20"/>
          <w:szCs w:val="20"/>
          <w:lang w:val="de-CH"/>
        </w:rPr>
        <w:t>Kuntner</w:t>
      </w:r>
      <w:proofErr w:type="spellEnd"/>
      <w:r w:rsidRPr="003459FF">
        <w:rPr>
          <w:rFonts w:ascii="Arial" w:hAnsi="Arial" w:cs="Arial"/>
          <w:sz w:val="20"/>
          <w:szCs w:val="20"/>
          <w:lang w:val="de-CH"/>
        </w:rPr>
        <w:t xml:space="preserve">, R., </w:t>
      </w:r>
      <w:proofErr w:type="spellStart"/>
      <w:r w:rsidRPr="003459FF">
        <w:rPr>
          <w:rFonts w:ascii="Arial" w:hAnsi="Arial" w:cs="Arial"/>
          <w:sz w:val="20"/>
          <w:szCs w:val="20"/>
          <w:lang w:val="de-CH"/>
        </w:rPr>
        <w:t>McArdell</w:t>
      </w:r>
      <w:proofErr w:type="spellEnd"/>
      <w:r w:rsidRPr="003459FF">
        <w:rPr>
          <w:rFonts w:ascii="Arial" w:hAnsi="Arial" w:cs="Arial"/>
          <w:sz w:val="20"/>
          <w:szCs w:val="20"/>
          <w:lang w:val="de-CH"/>
        </w:rPr>
        <w:t xml:space="preserve">, B.W. (2009). </w:t>
      </w:r>
      <w:r w:rsidRPr="003459FF">
        <w:rPr>
          <w:rFonts w:ascii="Arial" w:hAnsi="Arial" w:cs="Arial"/>
          <w:sz w:val="20"/>
          <w:szCs w:val="20"/>
          <w:lang w:val="en-GB"/>
        </w:rPr>
        <w:t xml:space="preserve">A debris-flow alarm system for the Alpine </w:t>
      </w:r>
      <w:proofErr w:type="spellStart"/>
      <w:r w:rsidRPr="003459FF">
        <w:rPr>
          <w:rFonts w:ascii="Arial" w:hAnsi="Arial" w:cs="Arial"/>
          <w:sz w:val="20"/>
          <w:szCs w:val="20"/>
          <w:lang w:val="en-GB"/>
        </w:rPr>
        <w:t>Illgraben</w:t>
      </w:r>
      <w:proofErr w:type="spellEnd"/>
      <w:r w:rsidRPr="003459FF">
        <w:rPr>
          <w:rFonts w:ascii="Arial" w:hAnsi="Arial" w:cs="Arial"/>
          <w:sz w:val="20"/>
          <w:szCs w:val="20"/>
          <w:lang w:val="en-GB"/>
        </w:rPr>
        <w:t xml:space="preserve"> </w:t>
      </w:r>
      <w:proofErr w:type="gramStart"/>
      <w:r w:rsidRPr="003459FF">
        <w:rPr>
          <w:rFonts w:ascii="Arial" w:hAnsi="Arial" w:cs="Arial"/>
          <w:sz w:val="20"/>
          <w:szCs w:val="20"/>
          <w:lang w:val="en-GB"/>
        </w:rPr>
        <w:t>catchment :</w:t>
      </w:r>
      <w:proofErr w:type="gramEnd"/>
      <w:r w:rsidRPr="003459FF">
        <w:rPr>
          <w:rFonts w:ascii="Arial" w:hAnsi="Arial" w:cs="Arial"/>
          <w:sz w:val="20"/>
          <w:szCs w:val="20"/>
          <w:lang w:val="en-GB"/>
        </w:rPr>
        <w:t xml:space="preserve"> design and performance. </w:t>
      </w:r>
      <w:r w:rsidRPr="003459FF">
        <w:rPr>
          <w:rFonts w:ascii="Arial" w:hAnsi="Arial" w:cs="Arial"/>
          <w:i/>
          <w:sz w:val="20"/>
          <w:szCs w:val="20"/>
          <w:lang w:val="en-GB"/>
        </w:rPr>
        <w:t>Nat. Hazards</w:t>
      </w:r>
      <w:r w:rsidRPr="003459FF">
        <w:rPr>
          <w:rFonts w:ascii="Arial" w:hAnsi="Arial" w:cs="Arial"/>
          <w:sz w:val="20"/>
          <w:szCs w:val="20"/>
          <w:lang w:val="en-GB"/>
        </w:rPr>
        <w:t>, 49: 517-539.</w:t>
      </w:r>
    </w:p>
    <w:p w14:paraId="1630903E" w14:textId="45E8DECB" w:rsidR="003459FF" w:rsidRPr="003459FF" w:rsidRDefault="003459FF" w:rsidP="003459FF">
      <w:pPr>
        <w:pStyle w:val="Paragraphedeliste"/>
        <w:numPr>
          <w:ilvl w:val="0"/>
          <w:numId w:val="17"/>
        </w:numPr>
        <w:spacing w:before="40" w:after="40"/>
        <w:ind w:left="714" w:hanging="357"/>
        <w:contextualSpacing w:val="0"/>
        <w:jc w:val="both"/>
        <w:rPr>
          <w:rFonts w:ascii="Arial" w:hAnsi="Arial" w:cs="Arial"/>
          <w:sz w:val="20"/>
          <w:szCs w:val="20"/>
          <w:lang w:val="en-GB"/>
        </w:rPr>
      </w:pPr>
      <w:r w:rsidRPr="003459FF">
        <w:rPr>
          <w:rFonts w:ascii="Arial" w:hAnsi="Arial" w:cs="Arial"/>
          <w:sz w:val="20"/>
          <w:szCs w:val="20"/>
        </w:rPr>
        <w:t xml:space="preserve">Bardou, E., Fournier, F., Sartori, M. (2002). </w:t>
      </w:r>
      <w:proofErr w:type="spellStart"/>
      <w:r w:rsidRPr="003459FF">
        <w:rPr>
          <w:rFonts w:ascii="Arial" w:hAnsi="Arial" w:cs="Arial"/>
          <w:sz w:val="20"/>
          <w:szCs w:val="20"/>
          <w:lang w:val="en-GB"/>
        </w:rPr>
        <w:t>Paleoflood</w:t>
      </w:r>
      <w:proofErr w:type="spellEnd"/>
      <w:r w:rsidRPr="003459FF">
        <w:rPr>
          <w:rFonts w:ascii="Arial" w:hAnsi="Arial" w:cs="Arial"/>
          <w:sz w:val="20"/>
          <w:szCs w:val="20"/>
          <w:lang w:val="en-GB"/>
        </w:rPr>
        <w:t xml:space="preserve"> reconstruction at </w:t>
      </w:r>
      <w:proofErr w:type="spellStart"/>
      <w:r w:rsidRPr="003459FF">
        <w:rPr>
          <w:rFonts w:ascii="Arial" w:hAnsi="Arial" w:cs="Arial"/>
          <w:sz w:val="20"/>
          <w:szCs w:val="20"/>
          <w:lang w:val="en-GB"/>
        </w:rPr>
        <w:t>Illgraben</w:t>
      </w:r>
      <w:proofErr w:type="spellEnd"/>
      <w:r w:rsidRPr="003459FF">
        <w:rPr>
          <w:rFonts w:ascii="Arial" w:hAnsi="Arial" w:cs="Arial"/>
          <w:sz w:val="20"/>
          <w:szCs w:val="20"/>
          <w:lang w:val="en-GB"/>
        </w:rPr>
        <w:t xml:space="preserve"> torrent (Switzerland)</w:t>
      </w:r>
      <w:r>
        <w:rPr>
          <w:rFonts w:ascii="Arial" w:hAnsi="Arial" w:cs="Arial"/>
          <w:sz w:val="20"/>
          <w:szCs w:val="20"/>
          <w:lang w:val="en-GB"/>
        </w:rPr>
        <w:t>:</w:t>
      </w:r>
      <w:r w:rsidRPr="003459FF">
        <w:rPr>
          <w:rFonts w:ascii="Arial" w:hAnsi="Arial" w:cs="Arial"/>
          <w:sz w:val="20"/>
          <w:szCs w:val="20"/>
          <w:lang w:val="en-GB"/>
        </w:rPr>
        <w:t xml:space="preserve"> a current need for event frequency estimation. </w:t>
      </w:r>
      <w:r w:rsidRPr="003459FF">
        <w:rPr>
          <w:rFonts w:ascii="Arial" w:hAnsi="Arial" w:cs="Arial"/>
          <w:i/>
          <w:sz w:val="20"/>
          <w:szCs w:val="20"/>
          <w:lang w:val="en-GB"/>
        </w:rPr>
        <w:t xml:space="preserve">International workshop on </w:t>
      </w:r>
      <w:proofErr w:type="spellStart"/>
      <w:r w:rsidRPr="003459FF">
        <w:rPr>
          <w:rFonts w:ascii="Arial" w:hAnsi="Arial" w:cs="Arial"/>
          <w:i/>
          <w:sz w:val="20"/>
          <w:szCs w:val="20"/>
          <w:lang w:val="en-GB"/>
        </w:rPr>
        <w:t>paleofloods</w:t>
      </w:r>
      <w:proofErr w:type="spellEnd"/>
      <w:r w:rsidRPr="003459FF">
        <w:rPr>
          <w:rFonts w:ascii="Arial" w:hAnsi="Arial" w:cs="Arial"/>
          <w:i/>
          <w:sz w:val="20"/>
          <w:szCs w:val="20"/>
          <w:lang w:val="en-GB"/>
        </w:rPr>
        <w:t>, Historical data and climatic variability: applications in flood risk assessment, Barcelona</w:t>
      </w:r>
      <w:r w:rsidRPr="003459FF">
        <w:rPr>
          <w:rFonts w:ascii="Arial" w:hAnsi="Arial" w:cs="Arial"/>
          <w:sz w:val="20"/>
          <w:szCs w:val="20"/>
          <w:lang w:val="en-GB"/>
        </w:rPr>
        <w:t>, 8</w:t>
      </w:r>
      <w:r w:rsidR="00E363C5">
        <w:rPr>
          <w:rFonts w:ascii="Arial" w:hAnsi="Arial" w:cs="Arial"/>
          <w:sz w:val="20"/>
          <w:szCs w:val="20"/>
          <w:lang w:val="en-GB"/>
        </w:rPr>
        <w:t xml:space="preserve"> </w:t>
      </w:r>
      <w:r w:rsidRPr="003459FF">
        <w:rPr>
          <w:rFonts w:ascii="Arial" w:hAnsi="Arial" w:cs="Arial"/>
          <w:sz w:val="20"/>
          <w:szCs w:val="20"/>
          <w:lang w:val="en-GB"/>
        </w:rPr>
        <w:t>p.</w:t>
      </w:r>
    </w:p>
    <w:p w14:paraId="601A66E0" w14:textId="2C1E0C32" w:rsidR="003459FF" w:rsidRPr="003459FF" w:rsidRDefault="003459FF" w:rsidP="003459FF">
      <w:pPr>
        <w:pStyle w:val="Paragraphedeliste"/>
        <w:numPr>
          <w:ilvl w:val="0"/>
          <w:numId w:val="17"/>
        </w:numPr>
        <w:autoSpaceDE w:val="0"/>
        <w:autoSpaceDN w:val="0"/>
        <w:adjustRightInd w:val="0"/>
        <w:spacing w:before="40" w:after="40"/>
        <w:ind w:left="714" w:hanging="357"/>
        <w:contextualSpacing w:val="0"/>
        <w:jc w:val="both"/>
        <w:rPr>
          <w:rFonts w:ascii="Arial" w:hAnsi="Arial" w:cs="Arial"/>
          <w:sz w:val="20"/>
          <w:szCs w:val="20"/>
        </w:rPr>
      </w:pPr>
      <w:r w:rsidRPr="003459FF">
        <w:rPr>
          <w:rFonts w:ascii="Arial" w:hAnsi="Arial" w:cs="Arial"/>
          <w:bCs/>
          <w:sz w:val="20"/>
          <w:szCs w:val="20"/>
          <w:lang w:val="de-CH"/>
        </w:rPr>
        <w:t xml:space="preserve">Bille, R.-P., Werner, P. (1986). </w:t>
      </w:r>
      <w:r w:rsidRPr="003459FF">
        <w:rPr>
          <w:rFonts w:ascii="Arial" w:hAnsi="Arial" w:cs="Arial"/>
          <w:sz w:val="20"/>
          <w:szCs w:val="20"/>
        </w:rPr>
        <w:t xml:space="preserve">Trésors naturels du Bois de </w:t>
      </w:r>
      <w:proofErr w:type="spellStart"/>
      <w:r w:rsidRPr="003459FF">
        <w:rPr>
          <w:rFonts w:ascii="Arial" w:hAnsi="Arial" w:cs="Arial"/>
          <w:sz w:val="20"/>
          <w:szCs w:val="20"/>
        </w:rPr>
        <w:t>Finges</w:t>
      </w:r>
      <w:proofErr w:type="spellEnd"/>
      <w:r w:rsidRPr="003459FF">
        <w:rPr>
          <w:rFonts w:ascii="Arial" w:hAnsi="Arial" w:cs="Arial"/>
          <w:sz w:val="20"/>
          <w:szCs w:val="20"/>
        </w:rPr>
        <w:t xml:space="preserve">. </w:t>
      </w:r>
      <w:r w:rsidRPr="003459FF">
        <w:rPr>
          <w:rFonts w:ascii="Arial" w:hAnsi="Arial" w:cs="Arial"/>
          <w:i/>
          <w:sz w:val="20"/>
          <w:szCs w:val="20"/>
        </w:rPr>
        <w:t>Société suisse de Travail manuel et de réforme scolaire, Liestal</w:t>
      </w:r>
      <w:r w:rsidRPr="003459FF">
        <w:rPr>
          <w:rFonts w:ascii="Arial" w:hAnsi="Arial" w:cs="Arial"/>
          <w:sz w:val="20"/>
          <w:szCs w:val="20"/>
        </w:rPr>
        <w:t>, 144 p</w:t>
      </w:r>
      <w:r w:rsidR="00E363C5">
        <w:rPr>
          <w:rFonts w:ascii="Arial" w:hAnsi="Arial" w:cs="Arial"/>
          <w:sz w:val="20"/>
          <w:szCs w:val="20"/>
        </w:rPr>
        <w:t>.</w:t>
      </w:r>
    </w:p>
    <w:p w14:paraId="4D20E428" w14:textId="267341B7" w:rsidR="003459FF" w:rsidRPr="003459FF" w:rsidRDefault="003459FF" w:rsidP="003459FF">
      <w:pPr>
        <w:pStyle w:val="Paragraphedeliste"/>
        <w:numPr>
          <w:ilvl w:val="0"/>
          <w:numId w:val="17"/>
        </w:numPr>
        <w:spacing w:before="40" w:after="40"/>
        <w:ind w:left="714" w:hanging="357"/>
        <w:contextualSpacing w:val="0"/>
        <w:rPr>
          <w:rFonts w:ascii="Arial" w:hAnsi="Arial" w:cs="Arial"/>
          <w:sz w:val="20"/>
          <w:szCs w:val="20"/>
        </w:rPr>
      </w:pPr>
      <w:proofErr w:type="spellStart"/>
      <w:r w:rsidRPr="003459FF">
        <w:rPr>
          <w:rFonts w:ascii="Arial" w:hAnsi="Arial" w:cs="Arial"/>
          <w:sz w:val="20"/>
          <w:szCs w:val="20"/>
        </w:rPr>
        <w:t>Reynard</w:t>
      </w:r>
      <w:proofErr w:type="spellEnd"/>
      <w:r w:rsidRPr="003459FF">
        <w:rPr>
          <w:rFonts w:ascii="Arial" w:hAnsi="Arial" w:cs="Arial"/>
          <w:sz w:val="20"/>
          <w:szCs w:val="20"/>
        </w:rPr>
        <w:t xml:space="preserve">, E. (2009). Les sources cartographiques pour l’histoire du Rhône valaisan. In : Le Rhône, dynamique, histoire et société. </w:t>
      </w:r>
      <w:r w:rsidRPr="003459FF">
        <w:rPr>
          <w:rFonts w:ascii="Arial" w:hAnsi="Arial" w:cs="Arial"/>
          <w:i/>
          <w:sz w:val="20"/>
          <w:szCs w:val="20"/>
        </w:rPr>
        <w:t xml:space="preserve">Cahiers de </w:t>
      </w:r>
      <w:proofErr w:type="spellStart"/>
      <w:r w:rsidRPr="003459FF">
        <w:rPr>
          <w:rFonts w:ascii="Arial" w:hAnsi="Arial" w:cs="Arial"/>
          <w:i/>
          <w:sz w:val="20"/>
          <w:szCs w:val="20"/>
        </w:rPr>
        <w:t>Vallesia</w:t>
      </w:r>
      <w:proofErr w:type="spellEnd"/>
      <w:r w:rsidRPr="003459FF">
        <w:rPr>
          <w:rFonts w:ascii="Arial" w:hAnsi="Arial" w:cs="Arial"/>
          <w:i/>
          <w:sz w:val="20"/>
          <w:szCs w:val="20"/>
        </w:rPr>
        <w:t>, Sion</w:t>
      </w:r>
      <w:r w:rsidRPr="003459FF">
        <w:rPr>
          <w:rFonts w:ascii="Arial" w:hAnsi="Arial" w:cs="Arial"/>
          <w:sz w:val="20"/>
          <w:szCs w:val="20"/>
        </w:rPr>
        <w:t>, p. 63-71.</w:t>
      </w:r>
    </w:p>
    <w:p w14:paraId="1E42F20B" w14:textId="185E11D8" w:rsidR="00A76B09" w:rsidRPr="00A76B09" w:rsidRDefault="00C80D5F" w:rsidP="003459FF">
      <w:pPr>
        <w:pStyle w:val="CSMpuce"/>
        <w:numPr>
          <w:ilvl w:val="0"/>
          <w:numId w:val="17"/>
        </w:numPr>
        <w:spacing w:before="40" w:after="40"/>
        <w:ind w:left="714" w:hanging="357"/>
        <w:rPr>
          <w:szCs w:val="20"/>
        </w:rPr>
      </w:pPr>
      <w:r w:rsidRPr="003459FF">
        <w:rPr>
          <w:szCs w:val="20"/>
        </w:rPr>
        <w:t>WSL</w:t>
      </w:r>
      <w:r w:rsidR="00A76B09" w:rsidRPr="003459FF">
        <w:rPr>
          <w:szCs w:val="20"/>
        </w:rPr>
        <w:t xml:space="preserve"> - Institut fédéral de recherches</w:t>
      </w:r>
      <w:r w:rsidR="00A76B09" w:rsidRPr="00A76B09">
        <w:rPr>
          <w:szCs w:val="20"/>
        </w:rPr>
        <w:t xml:space="preserve"> sur la forêt, la neige et le paysage [en ligne : </w:t>
      </w:r>
      <w:hyperlink r:id="rId27" w:history="1">
        <w:r w:rsidR="00A76B09" w:rsidRPr="004046AF">
          <w:rPr>
            <w:rStyle w:val="Lienhypertexte"/>
            <w:szCs w:val="20"/>
          </w:rPr>
          <w:t>https://www.wsl.ch/fr</w:t>
        </w:r>
      </w:hyperlink>
      <w:r w:rsidR="00A76B09" w:rsidRPr="00A76B09">
        <w:rPr>
          <w:szCs w:val="20"/>
        </w:rPr>
        <w:t xml:space="preserve">]. </w:t>
      </w:r>
    </w:p>
    <w:p w14:paraId="711FFE01" w14:textId="23E61B20" w:rsidR="00023D7B" w:rsidRDefault="009E4C8E" w:rsidP="00023D7B">
      <w:pPr>
        <w:pStyle w:val="0SSGMTitre1"/>
        <w:numPr>
          <w:ilvl w:val="0"/>
          <w:numId w:val="6"/>
        </w:numPr>
        <w:ind w:left="284" w:hanging="284"/>
        <w:rPr>
          <w:rFonts w:eastAsia="Times New Roman"/>
          <w:lang w:eastAsia="fr-CH"/>
        </w:rPr>
      </w:pPr>
      <w:bookmarkStart w:id="23" w:name="_Toc73046853"/>
      <w:r>
        <w:rPr>
          <w:noProof/>
          <w:lang w:eastAsia="fr-CH"/>
        </w:rPr>
        <w:drawing>
          <wp:anchor distT="0" distB="0" distL="114300" distR="114300" simplePos="0" relativeHeight="251693056" behindDoc="1" locked="0" layoutInCell="1" allowOverlap="1" wp14:anchorId="081908BC" wp14:editId="108840DE">
            <wp:simplePos x="0" y="0"/>
            <wp:positionH relativeFrom="column">
              <wp:posOffset>3100070</wp:posOffset>
            </wp:positionH>
            <wp:positionV relativeFrom="paragraph">
              <wp:posOffset>84455</wp:posOffset>
            </wp:positionV>
            <wp:extent cx="2628900" cy="630994"/>
            <wp:effectExtent l="0" t="0" r="0" b="0"/>
            <wp:wrapTight wrapText="bothSides">
              <wp:wrapPolygon edited="0">
                <wp:start x="0" y="0"/>
                <wp:lineTo x="0" y="20882"/>
                <wp:lineTo x="21443" y="20882"/>
                <wp:lineTo x="21443"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Finge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28900" cy="630994"/>
                    </a:xfrm>
                    <a:prstGeom prst="rect">
                      <a:avLst/>
                    </a:prstGeom>
                  </pic:spPr>
                </pic:pic>
              </a:graphicData>
            </a:graphic>
            <wp14:sizeRelH relativeFrom="page">
              <wp14:pctWidth>0</wp14:pctWidth>
            </wp14:sizeRelH>
            <wp14:sizeRelV relativeFrom="page">
              <wp14:pctHeight>0</wp14:pctHeight>
            </wp14:sizeRelV>
          </wp:anchor>
        </w:drawing>
      </w:r>
      <w:r w:rsidR="00023D7B">
        <w:rPr>
          <w:rFonts w:eastAsia="Times New Roman"/>
          <w:lang w:eastAsia="fr-CH"/>
        </w:rPr>
        <w:t>Pour aller plus loin</w:t>
      </w:r>
      <w:r w:rsidR="00F17F1B">
        <w:rPr>
          <w:rFonts w:eastAsia="Times New Roman"/>
          <w:lang w:eastAsia="fr-CH"/>
        </w:rPr>
        <w:t xml:space="preserve"> et sur le terrain</w:t>
      </w:r>
      <w:bookmarkEnd w:id="23"/>
    </w:p>
    <w:p w14:paraId="10DBDFA8" w14:textId="2126288B" w:rsidR="009E4C8E" w:rsidRDefault="009E4C8E" w:rsidP="009E4C8E">
      <w:pPr>
        <w:spacing w:before="120" w:after="120"/>
        <w:jc w:val="both"/>
        <w:rPr>
          <w:rFonts w:ascii="Arial" w:eastAsia="Times New Roman" w:hAnsi="Arial" w:cs="Arial"/>
          <w:sz w:val="21"/>
          <w:szCs w:val="21"/>
          <w:lang w:eastAsia="fr-CH"/>
        </w:rPr>
      </w:pPr>
      <w:r w:rsidRPr="009E4C8E">
        <w:rPr>
          <w:rFonts w:ascii="Arial" w:eastAsia="Times New Roman" w:hAnsi="Arial" w:cs="Arial"/>
          <w:sz w:val="21"/>
          <w:szCs w:val="21"/>
          <w:lang w:eastAsia="fr-CH"/>
        </w:rPr>
        <w:t xml:space="preserve">Le </w:t>
      </w:r>
      <w:r w:rsidRPr="009E4C8E">
        <w:rPr>
          <w:rFonts w:ascii="Arial" w:eastAsia="Times New Roman" w:hAnsi="Arial" w:cs="Arial"/>
          <w:b/>
          <w:sz w:val="21"/>
          <w:szCs w:val="21"/>
          <w:lang w:eastAsia="fr-CH"/>
        </w:rPr>
        <w:t xml:space="preserve">Parc naturel régional </w:t>
      </w:r>
      <w:proofErr w:type="spellStart"/>
      <w:r w:rsidRPr="009E4C8E">
        <w:rPr>
          <w:rFonts w:ascii="Arial" w:eastAsia="Times New Roman" w:hAnsi="Arial" w:cs="Arial"/>
          <w:b/>
          <w:sz w:val="21"/>
          <w:szCs w:val="21"/>
          <w:lang w:eastAsia="fr-CH"/>
        </w:rPr>
        <w:t>Pfyn-Finges</w:t>
      </w:r>
      <w:proofErr w:type="spellEnd"/>
      <w:r w:rsidRPr="009E4C8E">
        <w:rPr>
          <w:rFonts w:ascii="Arial" w:eastAsia="Times New Roman" w:hAnsi="Arial" w:cs="Arial"/>
          <w:sz w:val="21"/>
          <w:szCs w:val="21"/>
          <w:lang w:eastAsia="fr-CH"/>
        </w:rPr>
        <w:t xml:space="preserve"> s'étend dans le Valais central, de </w:t>
      </w:r>
      <w:proofErr w:type="spellStart"/>
      <w:r w:rsidRPr="009E4C8E">
        <w:rPr>
          <w:rFonts w:ascii="Arial" w:eastAsia="Times New Roman" w:hAnsi="Arial" w:cs="Arial"/>
          <w:sz w:val="21"/>
          <w:szCs w:val="21"/>
          <w:lang w:eastAsia="fr-CH"/>
        </w:rPr>
        <w:t>Gampel</w:t>
      </w:r>
      <w:proofErr w:type="spellEnd"/>
      <w:r w:rsidRPr="009E4C8E">
        <w:rPr>
          <w:rFonts w:ascii="Arial" w:eastAsia="Times New Roman" w:hAnsi="Arial" w:cs="Arial"/>
          <w:sz w:val="21"/>
          <w:szCs w:val="21"/>
          <w:lang w:eastAsia="fr-CH"/>
        </w:rPr>
        <w:t xml:space="preserve"> à Sierre, de 500 jusqu'à 4100 mètres d'altitude. Le seul endroit dans l'arc alpin avec autant de montagnes de plus de 4000 m si imposantes et mondialement connues est en Valais. Le nom du parc naturel vient de la zone protégée du Bois de </w:t>
      </w:r>
      <w:proofErr w:type="spellStart"/>
      <w:r w:rsidRPr="009E4C8E">
        <w:rPr>
          <w:rFonts w:ascii="Arial" w:eastAsia="Times New Roman" w:hAnsi="Arial" w:cs="Arial"/>
          <w:sz w:val="21"/>
          <w:szCs w:val="21"/>
          <w:lang w:eastAsia="fr-CH"/>
        </w:rPr>
        <w:t>Finges</w:t>
      </w:r>
      <w:proofErr w:type="spellEnd"/>
      <w:r w:rsidRPr="009E4C8E">
        <w:rPr>
          <w:rFonts w:ascii="Arial" w:eastAsia="Times New Roman" w:hAnsi="Arial" w:cs="Arial"/>
          <w:sz w:val="21"/>
          <w:szCs w:val="21"/>
          <w:lang w:eastAsia="fr-CH"/>
        </w:rPr>
        <w:t xml:space="preserve">. Sa traduction allemande est </w:t>
      </w:r>
      <w:proofErr w:type="spellStart"/>
      <w:r w:rsidRPr="009E4C8E">
        <w:rPr>
          <w:rFonts w:ascii="Arial" w:eastAsia="Times New Roman" w:hAnsi="Arial" w:cs="Arial"/>
          <w:sz w:val="21"/>
          <w:szCs w:val="21"/>
          <w:lang w:eastAsia="fr-CH"/>
        </w:rPr>
        <w:t>Pfyn</w:t>
      </w:r>
      <w:proofErr w:type="spellEnd"/>
      <w:r w:rsidRPr="009E4C8E">
        <w:rPr>
          <w:rFonts w:ascii="Arial" w:eastAsia="Times New Roman" w:hAnsi="Arial" w:cs="Arial"/>
          <w:sz w:val="21"/>
          <w:szCs w:val="21"/>
          <w:lang w:eastAsia="fr-CH"/>
        </w:rPr>
        <w:t>. </w:t>
      </w:r>
    </w:p>
    <w:p w14:paraId="02DE414C" w14:textId="16CC04FC" w:rsidR="009E4C8E" w:rsidRPr="009E4C8E" w:rsidRDefault="009E4C8E" w:rsidP="009E4C8E">
      <w:pPr>
        <w:spacing w:before="120" w:after="120"/>
        <w:jc w:val="both"/>
        <w:rPr>
          <w:rFonts w:ascii="Arial" w:eastAsia="Times New Roman" w:hAnsi="Arial" w:cs="Arial"/>
          <w:sz w:val="21"/>
          <w:szCs w:val="21"/>
          <w:lang w:eastAsia="fr-CH"/>
        </w:rPr>
      </w:pPr>
      <w:r w:rsidRPr="009E4C8E">
        <w:rPr>
          <w:rFonts w:ascii="Arial" w:eastAsia="Times New Roman" w:hAnsi="Arial" w:cs="Arial"/>
          <w:sz w:val="21"/>
          <w:szCs w:val="21"/>
          <w:lang w:eastAsia="fr-CH"/>
        </w:rPr>
        <w:t xml:space="preserve">Situé au cœur du Parc naturel régional </w:t>
      </w:r>
      <w:proofErr w:type="spellStart"/>
      <w:r w:rsidRPr="009E4C8E">
        <w:rPr>
          <w:rFonts w:ascii="Arial" w:eastAsia="Times New Roman" w:hAnsi="Arial" w:cs="Arial"/>
          <w:sz w:val="21"/>
          <w:szCs w:val="21"/>
          <w:lang w:eastAsia="fr-CH"/>
        </w:rPr>
        <w:t>Pfyn-Finges</w:t>
      </w:r>
      <w:proofErr w:type="spellEnd"/>
      <w:r w:rsidRPr="009E4C8E">
        <w:rPr>
          <w:rFonts w:ascii="Arial" w:eastAsia="Times New Roman" w:hAnsi="Arial" w:cs="Arial"/>
          <w:sz w:val="21"/>
          <w:szCs w:val="21"/>
          <w:lang w:eastAsia="fr-CH"/>
        </w:rPr>
        <w:t>, l’</w:t>
      </w:r>
      <w:proofErr w:type="spellStart"/>
      <w:r w:rsidRPr="009E4C8E">
        <w:rPr>
          <w:rFonts w:ascii="Arial" w:eastAsia="Times New Roman" w:hAnsi="Arial" w:cs="Arial"/>
          <w:sz w:val="21"/>
          <w:szCs w:val="21"/>
          <w:lang w:eastAsia="fr-CH"/>
        </w:rPr>
        <w:t>Illgraben</w:t>
      </w:r>
      <w:proofErr w:type="spellEnd"/>
      <w:r w:rsidRPr="009E4C8E">
        <w:rPr>
          <w:rFonts w:ascii="Arial" w:eastAsia="Times New Roman" w:hAnsi="Arial" w:cs="Arial"/>
          <w:sz w:val="21"/>
          <w:szCs w:val="21"/>
          <w:lang w:eastAsia="fr-CH"/>
        </w:rPr>
        <w:t xml:space="preserve"> est un site spectaculaire, un hotspot géomorphologique. Le Parc naturel propose différentes options pour visiter ce site depuis la gare de </w:t>
      </w:r>
      <w:proofErr w:type="spellStart"/>
      <w:r w:rsidRPr="009E4C8E">
        <w:rPr>
          <w:rFonts w:ascii="Arial" w:eastAsia="Times New Roman" w:hAnsi="Arial" w:cs="Arial"/>
          <w:sz w:val="21"/>
          <w:szCs w:val="21"/>
          <w:lang w:eastAsia="fr-CH"/>
        </w:rPr>
        <w:t>Loèche</w:t>
      </w:r>
      <w:proofErr w:type="spellEnd"/>
      <w:r w:rsidRPr="009E4C8E">
        <w:rPr>
          <w:rFonts w:ascii="Arial" w:eastAsia="Times New Roman" w:hAnsi="Arial" w:cs="Arial"/>
          <w:sz w:val="21"/>
          <w:szCs w:val="21"/>
          <w:lang w:eastAsia="fr-CH"/>
        </w:rPr>
        <w:t> : mini-guide</w:t>
      </w:r>
      <w:r>
        <w:rPr>
          <w:rFonts w:ascii="Arial" w:eastAsia="Times New Roman" w:hAnsi="Arial" w:cs="Arial"/>
          <w:sz w:val="21"/>
          <w:szCs w:val="21"/>
          <w:lang w:eastAsia="fr-CH"/>
        </w:rPr>
        <w:t xml:space="preserve">s </w:t>
      </w:r>
      <w:r w:rsidRPr="009E4C8E">
        <w:rPr>
          <w:rFonts w:ascii="Arial" w:eastAsia="Times New Roman" w:hAnsi="Arial" w:cs="Arial"/>
          <w:sz w:val="21"/>
          <w:szCs w:val="21"/>
          <w:lang w:eastAsia="fr-CH"/>
        </w:rPr>
        <w:t xml:space="preserve">pour découvrir le site soi-même, excursions guidées, </w:t>
      </w:r>
      <w:proofErr w:type="spellStart"/>
      <w:r w:rsidRPr="009E4C8E">
        <w:rPr>
          <w:rFonts w:ascii="Arial" w:eastAsia="Times New Roman" w:hAnsi="Arial" w:cs="Arial"/>
          <w:sz w:val="21"/>
          <w:szCs w:val="21"/>
          <w:lang w:eastAsia="fr-CH"/>
        </w:rPr>
        <w:t>soundwalk</w:t>
      </w:r>
      <w:proofErr w:type="spellEnd"/>
      <w:r w:rsidRPr="009E4C8E">
        <w:rPr>
          <w:rFonts w:ascii="Arial" w:eastAsia="Times New Roman" w:hAnsi="Arial" w:cs="Arial"/>
          <w:sz w:val="21"/>
          <w:szCs w:val="21"/>
          <w:lang w:eastAsia="fr-CH"/>
        </w:rPr>
        <w:t xml:space="preserve"> mêlant explications géologiques et séquences musicales</w:t>
      </w:r>
      <w:r>
        <w:rPr>
          <w:rFonts w:ascii="Arial" w:eastAsia="Times New Roman" w:hAnsi="Arial" w:cs="Arial"/>
          <w:sz w:val="21"/>
          <w:szCs w:val="21"/>
          <w:lang w:eastAsia="fr-CH"/>
        </w:rPr>
        <w:t>, place de déc</w:t>
      </w:r>
      <w:r w:rsidR="00E363C5">
        <w:rPr>
          <w:rFonts w:ascii="Arial" w:eastAsia="Times New Roman" w:hAnsi="Arial" w:cs="Arial"/>
          <w:sz w:val="21"/>
          <w:szCs w:val="21"/>
          <w:lang w:eastAsia="fr-CH"/>
        </w:rPr>
        <w:t xml:space="preserve">ouverte à la gare CFF de </w:t>
      </w:r>
      <w:proofErr w:type="spellStart"/>
      <w:r w:rsidR="00E363C5">
        <w:rPr>
          <w:rFonts w:ascii="Arial" w:eastAsia="Times New Roman" w:hAnsi="Arial" w:cs="Arial"/>
          <w:sz w:val="21"/>
          <w:szCs w:val="21"/>
          <w:lang w:eastAsia="fr-CH"/>
        </w:rPr>
        <w:t>Loèche</w:t>
      </w:r>
      <w:proofErr w:type="spellEnd"/>
      <w:r w:rsidRPr="009E4C8E">
        <w:rPr>
          <w:rFonts w:ascii="Arial" w:eastAsia="Times New Roman" w:hAnsi="Arial" w:cs="Arial"/>
          <w:sz w:val="21"/>
          <w:szCs w:val="21"/>
          <w:lang w:eastAsia="fr-CH"/>
        </w:rPr>
        <w:t xml:space="preserve">. Découvrez ces offres sur le site </w:t>
      </w:r>
      <w:hyperlink r:id="rId29" w:history="1">
        <w:r w:rsidRPr="009E4C8E">
          <w:rPr>
            <w:rStyle w:val="Lienhypertexte"/>
            <w:rFonts w:ascii="Arial" w:hAnsi="Arial" w:cs="Arial"/>
            <w:sz w:val="21"/>
            <w:szCs w:val="21"/>
          </w:rPr>
          <w:t>https://www.pfyn-finges.ch/</w:t>
        </w:r>
      </w:hyperlink>
      <w:r w:rsidRPr="009E4C8E">
        <w:rPr>
          <w:rFonts w:ascii="Arial" w:hAnsi="Arial" w:cs="Arial"/>
          <w:sz w:val="21"/>
          <w:szCs w:val="21"/>
        </w:rPr>
        <w:t>.</w:t>
      </w:r>
    </w:p>
    <w:p w14:paraId="6E2D3C68" w14:textId="2F21ECA6" w:rsidR="00E5154A" w:rsidRPr="009E4C8E" w:rsidRDefault="009E4C8E" w:rsidP="009E4C8E">
      <w:pPr>
        <w:spacing w:before="120" w:after="120"/>
        <w:jc w:val="both"/>
        <w:rPr>
          <w:rFonts w:ascii="Arial" w:eastAsia="Times New Roman" w:hAnsi="Arial" w:cs="Arial"/>
          <w:sz w:val="21"/>
          <w:szCs w:val="21"/>
          <w:lang w:eastAsia="fr-CH"/>
        </w:rPr>
      </w:pPr>
      <w:r>
        <w:rPr>
          <w:rFonts w:ascii="Arial" w:eastAsia="Times New Roman" w:hAnsi="Arial" w:cs="Arial"/>
          <w:sz w:val="21"/>
          <w:szCs w:val="21"/>
          <w:lang w:eastAsia="fr-CH"/>
        </w:rPr>
        <w:t xml:space="preserve">Pour les amoureux de la littérature, découvrez un magnifique texte de Corinna Bille dans l’ouvrage L’Aventure de </w:t>
      </w:r>
      <w:proofErr w:type="spellStart"/>
      <w:r>
        <w:rPr>
          <w:rFonts w:ascii="Arial" w:eastAsia="Times New Roman" w:hAnsi="Arial" w:cs="Arial"/>
          <w:sz w:val="21"/>
          <w:szCs w:val="21"/>
          <w:lang w:eastAsia="fr-CH"/>
        </w:rPr>
        <w:t>Chandolin</w:t>
      </w:r>
      <w:proofErr w:type="spellEnd"/>
      <w:r>
        <w:rPr>
          <w:rFonts w:ascii="Arial" w:eastAsia="Times New Roman" w:hAnsi="Arial" w:cs="Arial"/>
          <w:sz w:val="21"/>
          <w:szCs w:val="21"/>
          <w:lang w:eastAsia="fr-CH"/>
        </w:rPr>
        <w:t xml:space="preserve"> écrit avec Maurice Chappaz et René-Pierre Bille (</w:t>
      </w:r>
      <w:r w:rsidRPr="009E4C8E">
        <w:rPr>
          <w:rFonts w:ascii="Arial" w:eastAsia="Times New Roman" w:hAnsi="Arial" w:cs="Arial"/>
          <w:i/>
          <w:sz w:val="21"/>
          <w:szCs w:val="21"/>
          <w:lang w:eastAsia="fr-CH"/>
        </w:rPr>
        <w:t>Editions 24 heures, Lausanne, 1983</w:t>
      </w:r>
      <w:r>
        <w:rPr>
          <w:rFonts w:ascii="Arial" w:eastAsia="Times New Roman" w:hAnsi="Arial" w:cs="Arial"/>
          <w:sz w:val="21"/>
          <w:szCs w:val="21"/>
          <w:lang w:eastAsia="fr-CH"/>
        </w:rPr>
        <w:t>).</w:t>
      </w:r>
    </w:p>
    <w:p w14:paraId="7436DDE5" w14:textId="521625DC" w:rsidR="00721F17" w:rsidRDefault="00721F17" w:rsidP="00023D7B">
      <w:pPr>
        <w:pStyle w:val="0SSGMtexte"/>
      </w:pPr>
    </w:p>
    <w:p w14:paraId="506CEF17" w14:textId="20EDDD2A" w:rsidR="00023D7B" w:rsidRDefault="00023D7B" w:rsidP="00023D7B">
      <w:pPr>
        <w:pStyle w:val="0SSGMtexte"/>
      </w:pPr>
    </w:p>
    <w:p w14:paraId="700E5D5F" w14:textId="6FBEDB96" w:rsidR="00E52BED" w:rsidRPr="00684553" w:rsidRDefault="00E61CCC" w:rsidP="009D782F">
      <w:pPr>
        <w:pStyle w:val="0SSGMTitre0"/>
        <w:rPr>
          <w:rFonts w:eastAsiaTheme="majorEastAsia"/>
        </w:rPr>
      </w:pPr>
      <w:bookmarkStart w:id="24" w:name="_Toc73046854"/>
      <w:r>
        <w:lastRenderedPageBreak/>
        <w:t>P</w:t>
      </w:r>
      <w:r w:rsidR="00E52BED" w:rsidRPr="00684553">
        <w:t xml:space="preserve">OUR </w:t>
      </w:r>
      <w:r w:rsidR="00E52BED">
        <w:t>LES ÉLÈVES</w:t>
      </w:r>
      <w:bookmarkEnd w:id="24"/>
    </w:p>
    <w:p w14:paraId="46682051" w14:textId="56712BBE" w:rsidR="005F7BB0" w:rsidRPr="00DE0B48" w:rsidRDefault="005F7BB0" w:rsidP="00041A51">
      <w:pPr>
        <w:pStyle w:val="0SSGMTitre1"/>
        <w:numPr>
          <w:ilvl w:val="0"/>
          <w:numId w:val="12"/>
        </w:numPr>
        <w:ind w:left="284" w:hanging="284"/>
        <w:rPr>
          <w:rFonts w:eastAsia="Times New Roman"/>
          <w:lang w:eastAsia="fr-CH"/>
        </w:rPr>
      </w:pPr>
      <w:bookmarkStart w:id="25" w:name="_Toc73046855"/>
      <w:r w:rsidRPr="00DE0B48">
        <w:rPr>
          <w:rFonts w:eastAsia="Times New Roman"/>
          <w:lang w:eastAsia="fr-CH"/>
        </w:rPr>
        <w:t>Contexte de l’exercice</w:t>
      </w:r>
      <w:bookmarkEnd w:id="25"/>
    </w:p>
    <w:p w14:paraId="32DCDFED" w14:textId="4FAAC18B" w:rsidR="00640434" w:rsidRPr="00AD70D8" w:rsidRDefault="00640434" w:rsidP="00640434">
      <w:pPr>
        <w:jc w:val="both"/>
        <w:rPr>
          <w:rFonts w:ascii="Arial" w:hAnsi="Arial" w:cs="Arial"/>
          <w:sz w:val="21"/>
          <w:szCs w:val="21"/>
        </w:rPr>
      </w:pPr>
      <w:r w:rsidRPr="00AD70D8">
        <w:rPr>
          <w:rFonts w:ascii="Arial" w:hAnsi="Arial" w:cs="Arial"/>
          <w:sz w:val="21"/>
          <w:szCs w:val="21"/>
        </w:rPr>
        <w:t>Cicatrice béante de couleur blanche et ocre</w:t>
      </w:r>
      <w:r w:rsidRPr="00AD70D8">
        <w:rPr>
          <w:rFonts w:ascii="Arial" w:eastAsia="Times New Roman" w:hAnsi="Arial" w:cs="Arial"/>
          <w:sz w:val="21"/>
          <w:szCs w:val="21"/>
          <w:lang w:eastAsia="fr-CH"/>
        </w:rPr>
        <w:t xml:space="preserve"> de plus de 1000 mètres de haut et de 400 ha de superficie</w:t>
      </w:r>
      <w:r w:rsidRPr="00AD70D8">
        <w:rPr>
          <w:rFonts w:ascii="Arial" w:hAnsi="Arial" w:cs="Arial"/>
          <w:sz w:val="21"/>
          <w:szCs w:val="21"/>
        </w:rPr>
        <w:t xml:space="preserve">, « </w:t>
      </w:r>
      <w:r w:rsidRPr="00AD70D8">
        <w:rPr>
          <w:rFonts w:ascii="Arial" w:hAnsi="Arial" w:cs="Arial"/>
          <w:i/>
          <w:iCs/>
          <w:sz w:val="21"/>
          <w:szCs w:val="21"/>
        </w:rPr>
        <w:t>négatif d’une montagne</w:t>
      </w:r>
      <w:r w:rsidRPr="00AD70D8">
        <w:rPr>
          <w:rFonts w:ascii="Arial" w:hAnsi="Arial" w:cs="Arial"/>
          <w:sz w:val="21"/>
          <w:szCs w:val="21"/>
        </w:rPr>
        <w:t xml:space="preserve"> </w:t>
      </w:r>
      <w:r w:rsidRPr="00AD70D8">
        <w:rPr>
          <w:rFonts w:ascii="Arial" w:hAnsi="Arial" w:cs="Arial"/>
          <w:i/>
          <w:iCs/>
          <w:sz w:val="21"/>
          <w:szCs w:val="21"/>
        </w:rPr>
        <w:t>et lieu de sa disparition</w:t>
      </w:r>
      <w:r w:rsidRPr="00AD70D8">
        <w:rPr>
          <w:rFonts w:ascii="Arial" w:hAnsi="Arial" w:cs="Arial"/>
          <w:sz w:val="21"/>
          <w:szCs w:val="21"/>
        </w:rPr>
        <w:t xml:space="preserve"> » comme l’écrivait Corinna Bille, l’</w:t>
      </w:r>
      <w:proofErr w:type="spellStart"/>
      <w:r w:rsidRPr="00AD70D8">
        <w:rPr>
          <w:rFonts w:ascii="Arial" w:hAnsi="Arial" w:cs="Arial"/>
          <w:sz w:val="21"/>
          <w:szCs w:val="21"/>
        </w:rPr>
        <w:t>Illgraben</w:t>
      </w:r>
      <w:proofErr w:type="spellEnd"/>
      <w:r w:rsidRPr="00AD70D8">
        <w:rPr>
          <w:rFonts w:ascii="Arial" w:hAnsi="Arial" w:cs="Arial"/>
          <w:sz w:val="21"/>
          <w:szCs w:val="21"/>
        </w:rPr>
        <w:t xml:space="preserve"> est le plus grand cirque d’érosion des </w:t>
      </w:r>
      <w:r w:rsidRPr="00394DBF">
        <w:rPr>
          <w:rFonts w:ascii="Arial" w:hAnsi="Arial" w:cs="Arial"/>
          <w:sz w:val="21"/>
          <w:szCs w:val="21"/>
        </w:rPr>
        <w:t>Alpes (fig. 1). Ce</w:t>
      </w:r>
      <w:r w:rsidRPr="00AD70D8">
        <w:rPr>
          <w:rFonts w:ascii="Arial" w:hAnsi="Arial" w:cs="Arial"/>
          <w:sz w:val="21"/>
          <w:szCs w:val="21"/>
        </w:rPr>
        <w:t xml:space="preserve"> secteur confiné entre les versants de l’</w:t>
      </w:r>
      <w:proofErr w:type="spellStart"/>
      <w:r w:rsidRPr="00AD70D8">
        <w:rPr>
          <w:rFonts w:ascii="Arial" w:hAnsi="Arial" w:cs="Arial"/>
          <w:sz w:val="21"/>
          <w:szCs w:val="21"/>
        </w:rPr>
        <w:t>Illhorn</w:t>
      </w:r>
      <w:proofErr w:type="spellEnd"/>
      <w:r w:rsidRPr="00AD70D8">
        <w:rPr>
          <w:rFonts w:ascii="Arial" w:hAnsi="Arial" w:cs="Arial"/>
          <w:sz w:val="21"/>
          <w:szCs w:val="21"/>
        </w:rPr>
        <w:t xml:space="preserve"> et du </w:t>
      </w:r>
      <w:proofErr w:type="spellStart"/>
      <w:r w:rsidRPr="00AD70D8">
        <w:rPr>
          <w:rFonts w:ascii="Arial" w:hAnsi="Arial" w:cs="Arial"/>
          <w:sz w:val="21"/>
          <w:szCs w:val="21"/>
        </w:rPr>
        <w:t>Gorwetsch</w:t>
      </w:r>
      <w:proofErr w:type="spellEnd"/>
      <w:r w:rsidRPr="00AD70D8">
        <w:rPr>
          <w:rFonts w:ascii="Arial" w:hAnsi="Arial" w:cs="Arial"/>
          <w:sz w:val="21"/>
          <w:szCs w:val="21"/>
        </w:rPr>
        <w:t xml:space="preserve"> est composée de roches très fracturées du Trias en raison de la présence de failles parallèles à la vallée du Rhône. On y retrouve du gypse, des calcaires dolomitiques et des </w:t>
      </w:r>
      <w:proofErr w:type="spellStart"/>
      <w:r w:rsidRPr="00AD70D8">
        <w:rPr>
          <w:rFonts w:ascii="Arial" w:hAnsi="Arial" w:cs="Arial"/>
          <w:sz w:val="21"/>
          <w:szCs w:val="21"/>
        </w:rPr>
        <w:t>cornieules</w:t>
      </w:r>
      <w:proofErr w:type="spellEnd"/>
      <w:r w:rsidRPr="00AD70D8">
        <w:rPr>
          <w:rFonts w:ascii="Arial" w:hAnsi="Arial" w:cs="Arial"/>
          <w:sz w:val="21"/>
          <w:szCs w:val="21"/>
        </w:rPr>
        <w:t xml:space="preserve"> auxquelles se mêlent des quartzites et des calcaires broyés. Sous l’action de l’érosion, des matériaux sont détachés de ces versants abrupts, puis s’accumulent au fond du cirque.</w:t>
      </w:r>
    </w:p>
    <w:p w14:paraId="4C79B779" w14:textId="321CF448" w:rsidR="003C5FB8" w:rsidRPr="003C5FB8" w:rsidRDefault="00640434" w:rsidP="003C5FB8">
      <w:pPr>
        <w:jc w:val="both"/>
        <w:rPr>
          <w:rFonts w:ascii="Arial" w:hAnsi="Arial" w:cs="Arial"/>
          <w:sz w:val="21"/>
          <w:szCs w:val="21"/>
        </w:rPr>
      </w:pPr>
      <w:r w:rsidRPr="00AD70D8">
        <w:rPr>
          <w:rFonts w:ascii="Arial" w:hAnsi="Arial" w:cs="Arial"/>
          <w:sz w:val="21"/>
          <w:szCs w:val="21"/>
        </w:rPr>
        <w:t>D’apparence calme, les torrents qui le parcoure</w:t>
      </w:r>
      <w:r w:rsidR="00E363C5">
        <w:rPr>
          <w:rFonts w:ascii="Arial" w:hAnsi="Arial" w:cs="Arial"/>
          <w:sz w:val="21"/>
          <w:szCs w:val="21"/>
        </w:rPr>
        <w:t xml:space="preserve">nt peuvent </w:t>
      </w:r>
      <w:r w:rsidR="00E363C5" w:rsidRPr="00E363C5">
        <w:rPr>
          <w:rFonts w:ascii="Arial" w:hAnsi="Arial" w:cs="Arial"/>
          <w:sz w:val="21"/>
          <w:szCs w:val="21"/>
        </w:rPr>
        <w:t>se</w:t>
      </w:r>
      <w:r w:rsidRPr="00E363C5">
        <w:rPr>
          <w:rFonts w:ascii="Arial" w:hAnsi="Arial" w:cs="Arial"/>
          <w:sz w:val="21"/>
          <w:szCs w:val="21"/>
        </w:rPr>
        <w:t xml:space="preserve"> </w:t>
      </w:r>
      <w:r w:rsidR="00BF47A7" w:rsidRPr="00E363C5">
        <w:rPr>
          <w:rFonts w:ascii="Arial" w:hAnsi="Arial" w:cs="Arial"/>
          <w:sz w:val="21"/>
          <w:szCs w:val="21"/>
        </w:rPr>
        <w:t xml:space="preserve">déchaîner </w:t>
      </w:r>
      <w:r w:rsidRPr="00E363C5">
        <w:rPr>
          <w:rFonts w:ascii="Arial" w:hAnsi="Arial" w:cs="Arial"/>
          <w:sz w:val="21"/>
          <w:szCs w:val="21"/>
        </w:rPr>
        <w:t xml:space="preserve">et produire </w:t>
      </w:r>
      <w:r w:rsidRPr="00AD70D8">
        <w:rPr>
          <w:rFonts w:ascii="Arial" w:hAnsi="Arial" w:cs="Arial"/>
          <w:sz w:val="21"/>
          <w:szCs w:val="21"/>
        </w:rPr>
        <w:t>d’importantes laves torrentielles. Plusieurs dizaines de milliers de m</w:t>
      </w:r>
      <w:r w:rsidRPr="00AD70D8">
        <w:rPr>
          <w:rFonts w:ascii="Arial" w:hAnsi="Arial" w:cs="Arial"/>
          <w:sz w:val="21"/>
          <w:szCs w:val="21"/>
          <w:vertAlign w:val="superscript"/>
        </w:rPr>
        <w:t>3</w:t>
      </w:r>
      <w:r w:rsidRPr="00AD70D8">
        <w:rPr>
          <w:rFonts w:ascii="Arial" w:hAnsi="Arial" w:cs="Arial"/>
          <w:sz w:val="21"/>
          <w:szCs w:val="21"/>
        </w:rPr>
        <w:t xml:space="preserve"> de boue, de cailloux et de blocs de taille parfois impressionnante sont évacués chaque année de l’</w:t>
      </w:r>
      <w:proofErr w:type="spellStart"/>
      <w:r w:rsidRPr="00AD70D8">
        <w:rPr>
          <w:rFonts w:ascii="Arial" w:hAnsi="Arial" w:cs="Arial"/>
          <w:sz w:val="21"/>
          <w:szCs w:val="21"/>
        </w:rPr>
        <w:t>Illgraben</w:t>
      </w:r>
      <w:proofErr w:type="spellEnd"/>
      <w:r w:rsidRPr="00AD70D8">
        <w:rPr>
          <w:rFonts w:ascii="Arial" w:hAnsi="Arial" w:cs="Arial"/>
          <w:sz w:val="21"/>
          <w:szCs w:val="21"/>
        </w:rPr>
        <w:t xml:space="preserve"> en direction du Rhône proche du village de la Souste. </w:t>
      </w:r>
      <w:r w:rsidR="0072571C">
        <w:rPr>
          <w:rFonts w:ascii="Arial" w:hAnsi="Arial" w:cs="Arial"/>
          <w:sz w:val="21"/>
          <w:szCs w:val="21"/>
        </w:rPr>
        <w:t>Alors qu’un torrent « normal » dans les Alpes produit en moyenne une lave torrentielle tous les 30 ans, l’</w:t>
      </w:r>
      <w:proofErr w:type="spellStart"/>
      <w:r w:rsidR="0072571C">
        <w:rPr>
          <w:rFonts w:ascii="Arial" w:hAnsi="Arial" w:cs="Arial"/>
          <w:sz w:val="21"/>
          <w:szCs w:val="21"/>
        </w:rPr>
        <w:t>Illbach</w:t>
      </w:r>
      <w:proofErr w:type="spellEnd"/>
      <w:r w:rsidR="0072571C">
        <w:rPr>
          <w:rFonts w:ascii="Arial" w:hAnsi="Arial" w:cs="Arial"/>
          <w:sz w:val="21"/>
          <w:szCs w:val="21"/>
        </w:rPr>
        <w:t xml:space="preserve"> en produit entre 3 et 6 par année ! Cette </w:t>
      </w:r>
      <w:r w:rsidR="003C5FB8" w:rsidRPr="003C5FB8">
        <w:rPr>
          <w:rFonts w:ascii="Arial" w:hAnsi="Arial" w:cs="Arial"/>
          <w:sz w:val="21"/>
          <w:szCs w:val="21"/>
        </w:rPr>
        <w:t xml:space="preserve">haute fréquence fait </w:t>
      </w:r>
      <w:r w:rsidR="0072571C">
        <w:rPr>
          <w:rFonts w:ascii="Arial" w:hAnsi="Arial" w:cs="Arial"/>
          <w:sz w:val="21"/>
          <w:szCs w:val="21"/>
        </w:rPr>
        <w:t>de l’</w:t>
      </w:r>
      <w:proofErr w:type="spellStart"/>
      <w:r w:rsidR="0072571C">
        <w:rPr>
          <w:rFonts w:ascii="Arial" w:hAnsi="Arial" w:cs="Arial"/>
          <w:sz w:val="21"/>
          <w:szCs w:val="21"/>
        </w:rPr>
        <w:t>Illgraben</w:t>
      </w:r>
      <w:proofErr w:type="spellEnd"/>
      <w:r w:rsidR="0072571C">
        <w:rPr>
          <w:rFonts w:ascii="Arial" w:hAnsi="Arial" w:cs="Arial"/>
          <w:sz w:val="21"/>
          <w:szCs w:val="21"/>
        </w:rPr>
        <w:t xml:space="preserve"> </w:t>
      </w:r>
      <w:r w:rsidR="003C5FB8" w:rsidRPr="003C5FB8">
        <w:rPr>
          <w:rFonts w:ascii="Arial" w:hAnsi="Arial" w:cs="Arial"/>
          <w:sz w:val="21"/>
          <w:szCs w:val="21"/>
        </w:rPr>
        <w:t>un site exceptionnel d’étude de ce processus géomorphologique.</w:t>
      </w:r>
    </w:p>
    <w:p w14:paraId="62907427" w14:textId="5123D38F" w:rsidR="00CC6B09" w:rsidRPr="00C23242" w:rsidRDefault="00362300" w:rsidP="00BF47A7">
      <w:pPr>
        <w:pStyle w:val="Paragraphedeliste"/>
        <w:numPr>
          <w:ilvl w:val="0"/>
          <w:numId w:val="23"/>
        </w:numPr>
        <w:spacing w:before="120" w:after="0"/>
        <w:jc w:val="both"/>
        <w:rPr>
          <w:rFonts w:ascii="Arial" w:eastAsia="Times New Roman" w:hAnsi="Arial" w:cs="Arial"/>
          <w:color w:val="FF0000"/>
          <w:sz w:val="21"/>
          <w:szCs w:val="21"/>
          <w:lang w:eastAsia="fr-CH"/>
        </w:rPr>
      </w:pPr>
      <w:r w:rsidRPr="00C23242">
        <w:rPr>
          <w:rFonts w:ascii="Arial" w:eastAsia="Times New Roman" w:hAnsi="Arial" w:cs="Arial"/>
          <w:i/>
          <w:iCs/>
          <w:sz w:val="21"/>
          <w:szCs w:val="21"/>
          <w:lang w:eastAsia="fr-CH"/>
        </w:rPr>
        <w:t xml:space="preserve">Coordonnées du </w:t>
      </w:r>
      <w:r w:rsidR="00394DBF" w:rsidRPr="00C23242">
        <w:rPr>
          <w:rFonts w:ascii="Arial" w:eastAsia="Times New Roman" w:hAnsi="Arial" w:cs="Arial"/>
          <w:i/>
          <w:iCs/>
          <w:sz w:val="21"/>
          <w:szCs w:val="21"/>
          <w:lang w:eastAsia="fr-CH"/>
        </w:rPr>
        <w:t>pont bhoutanais, au cœur du système torrentiel de l’</w:t>
      </w:r>
      <w:proofErr w:type="spellStart"/>
      <w:r w:rsidR="00394DBF" w:rsidRPr="00C23242">
        <w:rPr>
          <w:rFonts w:ascii="Arial" w:eastAsia="Times New Roman" w:hAnsi="Arial" w:cs="Arial"/>
          <w:i/>
          <w:iCs/>
          <w:sz w:val="21"/>
          <w:szCs w:val="21"/>
          <w:lang w:eastAsia="fr-CH"/>
        </w:rPr>
        <w:t>Illgraben</w:t>
      </w:r>
      <w:proofErr w:type="spellEnd"/>
      <w:r w:rsidR="00394DBF" w:rsidRPr="00C23242">
        <w:rPr>
          <w:rFonts w:ascii="Arial" w:eastAsia="Times New Roman" w:hAnsi="Arial" w:cs="Arial"/>
          <w:i/>
          <w:iCs/>
          <w:sz w:val="21"/>
          <w:szCs w:val="21"/>
          <w:lang w:eastAsia="fr-CH"/>
        </w:rPr>
        <w:t xml:space="preserve"> : </w:t>
      </w:r>
      <w:r w:rsidR="00CC6B09" w:rsidRPr="00C23242">
        <w:rPr>
          <w:rFonts w:ascii="Arial" w:eastAsia="Times New Roman" w:hAnsi="Arial" w:cs="Arial"/>
          <w:i/>
          <w:sz w:val="21"/>
          <w:szCs w:val="21"/>
          <w:lang w:eastAsia="fr-CH"/>
        </w:rPr>
        <w:t>2'614'844, 1'126'808</w:t>
      </w:r>
      <w:r w:rsidR="00394DBF" w:rsidRPr="00C23242">
        <w:rPr>
          <w:rFonts w:ascii="Arial" w:eastAsia="Times New Roman" w:hAnsi="Arial" w:cs="Arial"/>
          <w:i/>
          <w:sz w:val="21"/>
          <w:szCs w:val="21"/>
          <w:lang w:eastAsia="fr-CH"/>
        </w:rPr>
        <w:t>.</w:t>
      </w:r>
    </w:p>
    <w:p w14:paraId="2E31615D" w14:textId="10B6DB27" w:rsidR="00B43CD8" w:rsidRPr="00DE0B48" w:rsidRDefault="00C23242" w:rsidP="00DE1AE1">
      <w:pPr>
        <w:spacing w:before="120" w:after="0"/>
        <w:jc w:val="both"/>
        <w:rPr>
          <w:rFonts w:ascii="Arial" w:eastAsia="Times New Roman" w:hAnsi="Arial" w:cs="Arial"/>
          <w:sz w:val="21"/>
          <w:szCs w:val="21"/>
          <w:lang w:eastAsia="fr-CH"/>
        </w:rPr>
      </w:pPr>
      <w:r>
        <w:rPr>
          <w:rFonts w:ascii="Arial" w:eastAsia="Times New Roman" w:hAnsi="Arial" w:cs="Arial"/>
          <w:noProof/>
          <w:sz w:val="21"/>
          <w:szCs w:val="21"/>
          <w:lang w:eastAsia="fr-CH"/>
        </w:rPr>
        <w:drawing>
          <wp:inline distT="0" distB="0" distL="0" distR="0" wp14:anchorId="52020F68" wp14:editId="3F468C23">
            <wp:extent cx="5744403" cy="2552700"/>
            <wp:effectExtent l="0" t="0" r="8890" b="0"/>
            <wp:docPr id="29" name="Image 2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6_Localisatio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8839" cy="2554671"/>
                    </a:xfrm>
                    <a:prstGeom prst="rect">
                      <a:avLst/>
                    </a:prstGeom>
                  </pic:spPr>
                </pic:pic>
              </a:graphicData>
            </a:graphic>
          </wp:inline>
        </w:drawing>
      </w:r>
    </w:p>
    <w:p w14:paraId="3770E9DA" w14:textId="4D242E99" w:rsidR="009A1923" w:rsidRPr="003976C1" w:rsidRDefault="009A1923" w:rsidP="009A1923">
      <w:pPr>
        <w:spacing w:before="120" w:after="0"/>
        <w:jc w:val="center"/>
        <w:rPr>
          <w:rFonts w:ascii="Arial" w:eastAsia="Times New Roman" w:hAnsi="Arial" w:cs="Arial"/>
          <w:i/>
          <w:sz w:val="18"/>
          <w:szCs w:val="18"/>
          <w:lang w:eastAsia="fr-CH"/>
        </w:rPr>
      </w:pPr>
      <w:r w:rsidRPr="003976C1">
        <w:rPr>
          <w:rFonts w:ascii="Arial" w:eastAsia="Times New Roman" w:hAnsi="Arial" w:cs="Arial"/>
          <w:i/>
          <w:sz w:val="18"/>
          <w:szCs w:val="18"/>
          <w:lang w:eastAsia="fr-CH"/>
        </w:rPr>
        <w:t xml:space="preserve">Fig. 1 – Localisation </w:t>
      </w:r>
      <w:r w:rsidR="00394DBF">
        <w:rPr>
          <w:rFonts w:ascii="Arial" w:eastAsia="Times New Roman" w:hAnsi="Arial" w:cs="Arial"/>
          <w:i/>
          <w:sz w:val="18"/>
          <w:szCs w:val="18"/>
          <w:lang w:eastAsia="fr-CH"/>
        </w:rPr>
        <w:t>de l’</w:t>
      </w:r>
      <w:proofErr w:type="spellStart"/>
      <w:r w:rsidR="00394DBF">
        <w:rPr>
          <w:rFonts w:ascii="Arial" w:eastAsia="Times New Roman" w:hAnsi="Arial" w:cs="Arial"/>
          <w:i/>
          <w:sz w:val="18"/>
          <w:szCs w:val="18"/>
          <w:lang w:eastAsia="fr-CH"/>
        </w:rPr>
        <w:t>Illgraben</w:t>
      </w:r>
      <w:proofErr w:type="spellEnd"/>
      <w:r w:rsidR="00394DBF">
        <w:rPr>
          <w:rFonts w:ascii="Arial" w:eastAsia="Times New Roman" w:hAnsi="Arial" w:cs="Arial"/>
          <w:i/>
          <w:sz w:val="18"/>
          <w:szCs w:val="18"/>
          <w:lang w:eastAsia="fr-CH"/>
        </w:rPr>
        <w:t xml:space="preserve"> et de la forêt de </w:t>
      </w:r>
      <w:proofErr w:type="spellStart"/>
      <w:r w:rsidR="00394DBF">
        <w:rPr>
          <w:rFonts w:ascii="Arial" w:eastAsia="Times New Roman" w:hAnsi="Arial" w:cs="Arial"/>
          <w:i/>
          <w:sz w:val="18"/>
          <w:szCs w:val="18"/>
          <w:lang w:eastAsia="fr-CH"/>
        </w:rPr>
        <w:t>Finges</w:t>
      </w:r>
      <w:proofErr w:type="spellEnd"/>
      <w:r w:rsidR="00394DBF">
        <w:rPr>
          <w:rFonts w:ascii="Arial" w:eastAsia="Times New Roman" w:hAnsi="Arial" w:cs="Arial"/>
          <w:i/>
          <w:sz w:val="18"/>
          <w:szCs w:val="18"/>
          <w:lang w:eastAsia="fr-CH"/>
        </w:rPr>
        <w:t xml:space="preserve"> entre la ville de Sierre et le village de la Souste/</w:t>
      </w:r>
      <w:proofErr w:type="gramStart"/>
      <w:r w:rsidR="00394DBF">
        <w:rPr>
          <w:rFonts w:ascii="Arial" w:eastAsia="Times New Roman" w:hAnsi="Arial" w:cs="Arial"/>
          <w:i/>
          <w:sz w:val="18"/>
          <w:szCs w:val="18"/>
          <w:lang w:eastAsia="fr-CH"/>
        </w:rPr>
        <w:t xml:space="preserve">Susten </w:t>
      </w:r>
      <w:r w:rsidR="009E6A7F" w:rsidRPr="003976C1">
        <w:rPr>
          <w:rFonts w:ascii="Arial" w:eastAsia="Times New Roman" w:hAnsi="Arial" w:cs="Arial"/>
          <w:i/>
          <w:sz w:val="18"/>
          <w:szCs w:val="18"/>
          <w:lang w:eastAsia="fr-CH"/>
        </w:rPr>
        <w:t xml:space="preserve"> (</w:t>
      </w:r>
      <w:proofErr w:type="gramEnd"/>
      <w:r w:rsidR="009E6A7F" w:rsidRPr="003976C1">
        <w:rPr>
          <w:rFonts w:ascii="Arial" w:eastAsia="Times New Roman" w:hAnsi="Arial" w:cs="Arial"/>
          <w:i/>
          <w:sz w:val="18"/>
          <w:szCs w:val="18"/>
          <w:lang w:eastAsia="fr-CH"/>
        </w:rPr>
        <w:t xml:space="preserve">carte : </w:t>
      </w:r>
      <w:hyperlink r:id="rId31" w:history="1">
        <w:r w:rsidR="009E6A7F" w:rsidRPr="003976C1">
          <w:rPr>
            <w:rStyle w:val="Lienhypertexte"/>
            <w:rFonts w:ascii="Arial" w:eastAsia="Times New Roman" w:hAnsi="Arial" w:cs="Arial"/>
            <w:i/>
            <w:sz w:val="18"/>
            <w:szCs w:val="18"/>
            <w:lang w:eastAsia="fr-CH"/>
          </w:rPr>
          <w:t>https://www.openstreetmap.org</w:t>
        </w:r>
      </w:hyperlink>
      <w:r w:rsidR="009E6A7F" w:rsidRPr="003976C1">
        <w:rPr>
          <w:rFonts w:ascii="Arial" w:eastAsia="Times New Roman" w:hAnsi="Arial" w:cs="Arial"/>
          <w:i/>
          <w:sz w:val="18"/>
          <w:szCs w:val="18"/>
          <w:lang w:eastAsia="fr-CH"/>
        </w:rPr>
        <w:t>)</w:t>
      </w:r>
      <w:r w:rsidR="00362300" w:rsidRPr="003976C1">
        <w:rPr>
          <w:rFonts w:ascii="Arial" w:eastAsia="Times New Roman" w:hAnsi="Arial" w:cs="Arial"/>
          <w:i/>
          <w:sz w:val="18"/>
          <w:szCs w:val="18"/>
          <w:lang w:eastAsia="fr-CH"/>
        </w:rPr>
        <w:t>.</w:t>
      </w:r>
    </w:p>
    <w:p w14:paraId="45815A55" w14:textId="0394B20F" w:rsidR="005F7BB0" w:rsidRPr="00E52BED" w:rsidRDefault="005F7BB0" w:rsidP="00041A51">
      <w:pPr>
        <w:pStyle w:val="0SSGMTitre1"/>
        <w:numPr>
          <w:ilvl w:val="0"/>
          <w:numId w:val="12"/>
        </w:numPr>
        <w:ind w:left="284" w:hanging="284"/>
        <w:rPr>
          <w:rFonts w:eastAsia="Times New Roman"/>
          <w:lang w:eastAsia="fr-CH"/>
        </w:rPr>
      </w:pPr>
      <w:bookmarkStart w:id="26" w:name="_Toc73046856"/>
      <w:r w:rsidRPr="00E52BED">
        <w:rPr>
          <w:rFonts w:eastAsia="Times New Roman"/>
          <w:lang w:eastAsia="fr-CH"/>
        </w:rPr>
        <w:t>Consignes</w:t>
      </w:r>
      <w:bookmarkEnd w:id="26"/>
    </w:p>
    <w:p w14:paraId="0E1782E0" w14:textId="7737870C" w:rsidR="00F17F1B" w:rsidRDefault="00AD70D8" w:rsidP="002F6EF5">
      <w:pPr>
        <w:pStyle w:val="0SSGMtexte"/>
        <w:rPr>
          <w:lang w:eastAsia="fr-CH"/>
        </w:rPr>
      </w:pPr>
      <w:r w:rsidRPr="00AD70D8">
        <w:rPr>
          <w:lang w:eastAsia="fr-CH"/>
        </w:rPr>
        <w:t>L</w:t>
      </w:r>
      <w:r w:rsidR="002F6EF5" w:rsidRPr="00AD70D8">
        <w:rPr>
          <w:lang w:eastAsia="fr-CH"/>
        </w:rPr>
        <w:t xml:space="preserve">’objectif </w:t>
      </w:r>
      <w:r w:rsidRPr="00AD70D8">
        <w:rPr>
          <w:lang w:eastAsia="fr-CH"/>
        </w:rPr>
        <w:t xml:space="preserve">principal </w:t>
      </w:r>
      <w:r w:rsidR="002F6EF5" w:rsidRPr="00AD70D8">
        <w:rPr>
          <w:lang w:eastAsia="fr-CH"/>
        </w:rPr>
        <w:t xml:space="preserve">de cet exercice est de vous mettre dans la peau de gestionnaires du risque et des dangers naturels. En conséquence, l’analyse demandée portera à la fois sur des thématiques géomorphologiques et d’aménagement du territoire. </w:t>
      </w:r>
      <w:r>
        <w:rPr>
          <w:lang w:eastAsia="fr-CH"/>
        </w:rPr>
        <w:t>Dans cet exercice</w:t>
      </w:r>
      <w:r w:rsidR="00F17F1B">
        <w:rPr>
          <w:lang w:eastAsia="fr-CH"/>
        </w:rPr>
        <w:t xml:space="preserve"> séparé en trois parties distinctes</w:t>
      </w:r>
      <w:r>
        <w:rPr>
          <w:lang w:eastAsia="fr-CH"/>
        </w:rPr>
        <w:t xml:space="preserve">, vous devrez être capable de </w:t>
      </w:r>
    </w:p>
    <w:p w14:paraId="15006FE0" w14:textId="670A2CC5" w:rsidR="00F17F1B" w:rsidRDefault="00F17F1B" w:rsidP="00F17F1B">
      <w:pPr>
        <w:pStyle w:val="0SSGMtexte"/>
        <w:numPr>
          <w:ilvl w:val="0"/>
          <w:numId w:val="41"/>
        </w:numPr>
        <w:rPr>
          <w:lang w:eastAsia="fr-CH"/>
        </w:rPr>
      </w:pPr>
      <w:r w:rsidRPr="00F17F1B">
        <w:rPr>
          <w:i/>
          <w:lang w:eastAsia="fr-CH"/>
        </w:rPr>
        <w:t>Partie A</w:t>
      </w:r>
      <w:r>
        <w:rPr>
          <w:lang w:eastAsia="fr-CH"/>
        </w:rPr>
        <w:t xml:space="preserve"> : </w:t>
      </w:r>
      <w:r w:rsidR="00AD70D8">
        <w:rPr>
          <w:lang w:eastAsia="fr-CH"/>
        </w:rPr>
        <w:t>déterminer le périmè</w:t>
      </w:r>
      <w:r w:rsidR="00AD70D8" w:rsidRPr="00E363C5">
        <w:rPr>
          <w:lang w:eastAsia="fr-CH"/>
        </w:rPr>
        <w:t>tre d’u</w:t>
      </w:r>
      <w:r w:rsidRPr="00E363C5">
        <w:rPr>
          <w:lang w:eastAsia="fr-CH"/>
        </w:rPr>
        <w:t>n bassin</w:t>
      </w:r>
      <w:r w:rsidR="00BF47A7" w:rsidRPr="00E363C5">
        <w:rPr>
          <w:lang w:eastAsia="fr-CH"/>
        </w:rPr>
        <w:t>-</w:t>
      </w:r>
      <w:r w:rsidRPr="00E363C5">
        <w:rPr>
          <w:lang w:eastAsia="fr-CH"/>
        </w:rPr>
        <w:t>versant topographique</w:t>
      </w:r>
      <w:r>
        <w:rPr>
          <w:lang w:eastAsia="fr-CH"/>
        </w:rPr>
        <w:t>.</w:t>
      </w:r>
    </w:p>
    <w:p w14:paraId="13761FDB" w14:textId="6D4A373E" w:rsidR="00F17F1B" w:rsidRDefault="00F17F1B" w:rsidP="00F17F1B">
      <w:pPr>
        <w:pStyle w:val="0SSGMtexte"/>
        <w:numPr>
          <w:ilvl w:val="0"/>
          <w:numId w:val="41"/>
        </w:numPr>
        <w:rPr>
          <w:lang w:eastAsia="fr-CH"/>
        </w:rPr>
      </w:pPr>
      <w:r w:rsidRPr="00F17F1B">
        <w:rPr>
          <w:i/>
          <w:lang w:eastAsia="fr-CH"/>
        </w:rPr>
        <w:t>Partie B</w:t>
      </w:r>
      <w:r>
        <w:rPr>
          <w:lang w:eastAsia="fr-CH"/>
        </w:rPr>
        <w:t xml:space="preserve"> : </w:t>
      </w:r>
      <w:r w:rsidR="00AD70D8">
        <w:rPr>
          <w:lang w:eastAsia="fr-CH"/>
        </w:rPr>
        <w:t>comprendre le fonctionnement du système torrentiel</w:t>
      </w:r>
      <w:r>
        <w:rPr>
          <w:lang w:eastAsia="fr-CH"/>
        </w:rPr>
        <w:t>.</w:t>
      </w:r>
    </w:p>
    <w:p w14:paraId="7DC71322" w14:textId="3C6FA694" w:rsidR="00AD70D8" w:rsidRPr="00AD70D8" w:rsidRDefault="00F17F1B" w:rsidP="00F17F1B">
      <w:pPr>
        <w:pStyle w:val="0SSGMtexte"/>
        <w:numPr>
          <w:ilvl w:val="0"/>
          <w:numId w:val="41"/>
        </w:numPr>
        <w:rPr>
          <w:lang w:eastAsia="fr-CH"/>
        </w:rPr>
      </w:pPr>
      <w:r w:rsidRPr="00F17F1B">
        <w:rPr>
          <w:i/>
          <w:lang w:eastAsia="fr-CH"/>
        </w:rPr>
        <w:t>Partie C</w:t>
      </w:r>
      <w:r>
        <w:rPr>
          <w:lang w:eastAsia="fr-CH"/>
        </w:rPr>
        <w:t xml:space="preserve"> : </w:t>
      </w:r>
      <w:r w:rsidR="00AD70D8">
        <w:rPr>
          <w:lang w:eastAsia="fr-CH"/>
        </w:rPr>
        <w:t xml:space="preserve">proposer des solutions pour réduire le risque que représente les laves torrentielles. </w:t>
      </w:r>
    </w:p>
    <w:p w14:paraId="630FDAB8" w14:textId="2F7074FF" w:rsidR="002F6EF5" w:rsidRPr="00AD70D8" w:rsidRDefault="002F6EF5" w:rsidP="002F6EF5">
      <w:pPr>
        <w:pStyle w:val="0SSGMtexte"/>
        <w:rPr>
          <w:lang w:eastAsia="fr-CH"/>
        </w:rPr>
      </w:pPr>
      <w:r w:rsidRPr="00AD70D8">
        <w:rPr>
          <w:lang w:eastAsia="fr-CH"/>
        </w:rPr>
        <w:t xml:space="preserve">L’exercice se fait par groupe </w:t>
      </w:r>
      <w:r w:rsidR="00AD70D8" w:rsidRPr="00AD70D8">
        <w:rPr>
          <w:lang w:eastAsia="fr-CH"/>
        </w:rPr>
        <w:t xml:space="preserve">de 2. Vous disposez de </w:t>
      </w:r>
      <w:r w:rsidR="00E5154A">
        <w:rPr>
          <w:lang w:eastAsia="fr-CH"/>
        </w:rPr>
        <w:t>3</w:t>
      </w:r>
      <w:r w:rsidR="00E363C5">
        <w:rPr>
          <w:lang w:eastAsia="fr-CH"/>
        </w:rPr>
        <w:t xml:space="preserve"> cours</w:t>
      </w:r>
      <w:r w:rsidR="00AD70D8" w:rsidRPr="00AD70D8">
        <w:rPr>
          <w:lang w:eastAsia="fr-CH"/>
        </w:rPr>
        <w:t>.</w:t>
      </w:r>
    </w:p>
    <w:p w14:paraId="5B9ED64C" w14:textId="3213C016" w:rsidR="0089201A" w:rsidRDefault="0089201A" w:rsidP="0089201A">
      <w:pPr>
        <w:pStyle w:val="0SSGMTitre1"/>
        <w:numPr>
          <w:ilvl w:val="0"/>
          <w:numId w:val="12"/>
        </w:numPr>
        <w:ind w:left="284" w:hanging="284"/>
        <w:rPr>
          <w:rFonts w:eastAsia="Times New Roman"/>
          <w:lang w:eastAsia="fr-CH"/>
        </w:rPr>
      </w:pPr>
      <w:bookmarkStart w:id="27" w:name="_Toc73046857"/>
      <w:r>
        <w:rPr>
          <w:rFonts w:eastAsia="Times New Roman"/>
          <w:lang w:eastAsia="fr-CH"/>
        </w:rPr>
        <w:lastRenderedPageBreak/>
        <w:t xml:space="preserve">Partie </w:t>
      </w:r>
      <w:r w:rsidR="00C94998">
        <w:rPr>
          <w:rFonts w:eastAsia="Times New Roman"/>
          <w:lang w:eastAsia="fr-CH"/>
        </w:rPr>
        <w:t>A</w:t>
      </w:r>
      <w:r>
        <w:rPr>
          <w:rFonts w:eastAsia="Times New Roman"/>
          <w:lang w:eastAsia="fr-CH"/>
        </w:rPr>
        <w:t xml:space="preserve"> : </w:t>
      </w:r>
      <w:r w:rsidR="00100692">
        <w:rPr>
          <w:rFonts w:eastAsia="Times New Roman"/>
          <w:lang w:eastAsia="fr-CH"/>
        </w:rPr>
        <w:t xml:space="preserve">délimitation </w:t>
      </w:r>
      <w:r w:rsidR="00100692" w:rsidRPr="00E363C5">
        <w:rPr>
          <w:rFonts w:eastAsia="Times New Roman"/>
          <w:lang w:eastAsia="fr-CH"/>
        </w:rPr>
        <w:t>du bassin</w:t>
      </w:r>
      <w:r w:rsidR="00BF47A7" w:rsidRPr="00E363C5">
        <w:rPr>
          <w:rFonts w:eastAsia="Times New Roman"/>
          <w:lang w:eastAsia="fr-CH"/>
        </w:rPr>
        <w:t>-</w:t>
      </w:r>
      <w:r w:rsidR="00100692" w:rsidRPr="00E363C5">
        <w:rPr>
          <w:rFonts w:eastAsia="Times New Roman"/>
          <w:lang w:eastAsia="fr-CH"/>
        </w:rPr>
        <w:t xml:space="preserve">versant topographique </w:t>
      </w:r>
      <w:r w:rsidR="00100692">
        <w:rPr>
          <w:rFonts w:eastAsia="Times New Roman"/>
          <w:lang w:eastAsia="fr-CH"/>
        </w:rPr>
        <w:t>de l’</w:t>
      </w:r>
      <w:proofErr w:type="spellStart"/>
      <w:r w:rsidR="00100692">
        <w:rPr>
          <w:rFonts w:eastAsia="Times New Roman"/>
          <w:lang w:eastAsia="fr-CH"/>
        </w:rPr>
        <w:t>Illgraben</w:t>
      </w:r>
      <w:bookmarkEnd w:id="27"/>
      <w:proofErr w:type="spellEnd"/>
    </w:p>
    <w:p w14:paraId="7E8AF07B" w14:textId="5F5F450D" w:rsidR="00100692" w:rsidRPr="00100692" w:rsidRDefault="00100692" w:rsidP="00100692">
      <w:pPr>
        <w:jc w:val="both"/>
        <w:rPr>
          <w:rFonts w:ascii="Arial" w:eastAsia="Times New Roman" w:hAnsi="Arial" w:cs="Arial"/>
          <w:sz w:val="21"/>
          <w:szCs w:val="21"/>
          <w:lang w:eastAsia="fr-CH"/>
        </w:rPr>
      </w:pPr>
      <w:r>
        <w:rPr>
          <w:rFonts w:ascii="Arial" w:eastAsia="Times New Roman" w:hAnsi="Arial" w:cs="Arial"/>
          <w:sz w:val="21"/>
          <w:szCs w:val="21"/>
          <w:lang w:eastAsia="fr-CH"/>
        </w:rPr>
        <w:t xml:space="preserve">La première étape de toute étude hydrologique et géomorphologique consiste souvent à </w:t>
      </w:r>
      <w:r w:rsidRPr="00E363C5">
        <w:rPr>
          <w:rFonts w:ascii="Arial" w:eastAsia="Times New Roman" w:hAnsi="Arial" w:cs="Arial"/>
          <w:sz w:val="21"/>
          <w:szCs w:val="21"/>
          <w:lang w:eastAsia="fr-CH"/>
        </w:rPr>
        <w:t>déterminer le bassin</w:t>
      </w:r>
      <w:r w:rsidR="00BF47A7" w:rsidRPr="00E363C5">
        <w:rPr>
          <w:rFonts w:ascii="Arial" w:eastAsia="Times New Roman" w:hAnsi="Arial" w:cs="Arial"/>
          <w:sz w:val="21"/>
          <w:szCs w:val="21"/>
          <w:lang w:eastAsia="fr-CH"/>
        </w:rPr>
        <w:t>-</w:t>
      </w:r>
      <w:r w:rsidRPr="00E363C5">
        <w:rPr>
          <w:rFonts w:ascii="Arial" w:eastAsia="Times New Roman" w:hAnsi="Arial" w:cs="Arial"/>
          <w:sz w:val="21"/>
          <w:szCs w:val="21"/>
          <w:lang w:eastAsia="fr-CH"/>
        </w:rPr>
        <w:t>versant d’un cours d’eau qui correspond à sa surface d’alimentation. On distingue le bassin</w:t>
      </w:r>
      <w:r w:rsidR="00BF47A7" w:rsidRPr="00E363C5">
        <w:rPr>
          <w:rFonts w:ascii="Arial" w:eastAsia="Times New Roman" w:hAnsi="Arial" w:cs="Arial"/>
          <w:sz w:val="21"/>
          <w:szCs w:val="21"/>
          <w:lang w:eastAsia="fr-CH"/>
        </w:rPr>
        <w:t>-</w:t>
      </w:r>
      <w:r w:rsidRPr="00E363C5">
        <w:rPr>
          <w:rFonts w:ascii="Arial" w:eastAsia="Times New Roman" w:hAnsi="Arial" w:cs="Arial"/>
          <w:sz w:val="21"/>
          <w:szCs w:val="21"/>
          <w:lang w:eastAsia="fr-CH"/>
        </w:rPr>
        <w:t>versant topographique délimité en suivant sur une carte topographique les lignes de crête bordant le cours d’eau (ligne de partage des eaux) et le bassin</w:t>
      </w:r>
      <w:r w:rsidR="00BF47A7" w:rsidRPr="00E363C5">
        <w:rPr>
          <w:rFonts w:ascii="Arial" w:eastAsia="Times New Roman" w:hAnsi="Arial" w:cs="Arial"/>
          <w:sz w:val="21"/>
          <w:szCs w:val="21"/>
          <w:lang w:eastAsia="fr-CH"/>
        </w:rPr>
        <w:t>-</w:t>
      </w:r>
      <w:r w:rsidRPr="00E363C5">
        <w:rPr>
          <w:rFonts w:ascii="Arial" w:eastAsia="Times New Roman" w:hAnsi="Arial" w:cs="Arial"/>
          <w:sz w:val="21"/>
          <w:szCs w:val="21"/>
          <w:lang w:eastAsia="fr-CH"/>
        </w:rPr>
        <w:t xml:space="preserve">versant réel prenant </w:t>
      </w:r>
      <w:r w:rsidRPr="00100692">
        <w:rPr>
          <w:rFonts w:ascii="Arial" w:eastAsia="Times New Roman" w:hAnsi="Arial" w:cs="Arial"/>
          <w:sz w:val="21"/>
          <w:szCs w:val="21"/>
          <w:lang w:eastAsia="fr-CH"/>
        </w:rPr>
        <w:t xml:space="preserve">également en compte les écoulements souterrains. </w:t>
      </w:r>
    </w:p>
    <w:p w14:paraId="6D0D39C0" w14:textId="0E47902E" w:rsidR="002F6EF5" w:rsidRDefault="002F6EF5" w:rsidP="002F6EF5">
      <w:pPr>
        <w:pStyle w:val="Paragraphedeliste"/>
        <w:numPr>
          <w:ilvl w:val="0"/>
          <w:numId w:val="1"/>
        </w:numPr>
        <w:jc w:val="both"/>
        <w:rPr>
          <w:rFonts w:ascii="Arial" w:eastAsia="Times New Roman" w:hAnsi="Arial" w:cs="Arial"/>
          <w:sz w:val="21"/>
          <w:szCs w:val="21"/>
          <w:lang w:eastAsia="fr-CH"/>
        </w:rPr>
      </w:pPr>
      <w:r>
        <w:rPr>
          <w:rFonts w:ascii="Arial" w:eastAsia="Times New Roman" w:hAnsi="Arial" w:cs="Arial"/>
          <w:sz w:val="21"/>
          <w:szCs w:val="21"/>
          <w:lang w:eastAsia="fr-CH"/>
        </w:rPr>
        <w:t>A</w:t>
      </w:r>
      <w:r w:rsidRPr="005F5589">
        <w:rPr>
          <w:rFonts w:ascii="Arial" w:eastAsia="Times New Roman" w:hAnsi="Arial" w:cs="Arial"/>
          <w:sz w:val="21"/>
          <w:szCs w:val="21"/>
          <w:lang w:eastAsia="fr-CH"/>
        </w:rPr>
        <w:t xml:space="preserve">1 – </w:t>
      </w:r>
      <w:r>
        <w:rPr>
          <w:rFonts w:ascii="Arial" w:eastAsia="Times New Roman" w:hAnsi="Arial" w:cs="Arial"/>
          <w:sz w:val="21"/>
          <w:szCs w:val="21"/>
          <w:lang w:eastAsia="fr-CH"/>
        </w:rPr>
        <w:t>S</w:t>
      </w:r>
      <w:r w:rsidRPr="002F6EF5">
        <w:rPr>
          <w:rFonts w:ascii="Arial" w:eastAsia="Times New Roman" w:hAnsi="Arial" w:cs="Arial"/>
          <w:sz w:val="21"/>
          <w:szCs w:val="21"/>
          <w:lang w:eastAsia="fr-CH"/>
        </w:rPr>
        <w:t xml:space="preserve">ur la carte topographique </w:t>
      </w:r>
      <w:r>
        <w:rPr>
          <w:rFonts w:ascii="Arial" w:eastAsia="Times New Roman" w:hAnsi="Arial" w:cs="Arial"/>
          <w:sz w:val="21"/>
          <w:szCs w:val="21"/>
          <w:lang w:eastAsia="fr-CH"/>
        </w:rPr>
        <w:t xml:space="preserve">en annexe 2, délimitez les </w:t>
      </w:r>
      <w:r w:rsidRPr="00E363C5">
        <w:rPr>
          <w:rFonts w:ascii="Arial" w:eastAsia="Times New Roman" w:hAnsi="Arial" w:cs="Arial"/>
          <w:sz w:val="21"/>
          <w:szCs w:val="21"/>
          <w:lang w:eastAsia="fr-CH"/>
        </w:rPr>
        <w:t xml:space="preserve">contours du </w:t>
      </w:r>
      <w:r w:rsidR="00BF47A7" w:rsidRPr="00E363C5">
        <w:rPr>
          <w:rFonts w:ascii="Arial" w:eastAsia="Times New Roman" w:hAnsi="Arial" w:cs="Arial"/>
          <w:sz w:val="21"/>
          <w:szCs w:val="21"/>
          <w:lang w:eastAsia="fr-CH"/>
        </w:rPr>
        <w:t xml:space="preserve">bassin-versant </w:t>
      </w:r>
      <w:r>
        <w:rPr>
          <w:rFonts w:ascii="Arial" w:eastAsia="Times New Roman" w:hAnsi="Arial" w:cs="Arial"/>
          <w:sz w:val="21"/>
          <w:szCs w:val="21"/>
          <w:lang w:eastAsia="fr-CH"/>
        </w:rPr>
        <w:t>topographique du cours d’eau en prenant comme exutoire son passage sous le pont bhoutanais (</w:t>
      </w:r>
      <w:proofErr w:type="spellStart"/>
      <w:r>
        <w:rPr>
          <w:rFonts w:ascii="Arial" w:eastAsia="Times New Roman" w:hAnsi="Arial" w:cs="Arial"/>
          <w:sz w:val="21"/>
          <w:szCs w:val="21"/>
          <w:lang w:eastAsia="fr-CH"/>
        </w:rPr>
        <w:t>Bhutanbrücke</w:t>
      </w:r>
      <w:proofErr w:type="spellEnd"/>
      <w:r>
        <w:rPr>
          <w:rFonts w:ascii="Arial" w:eastAsia="Times New Roman" w:hAnsi="Arial" w:cs="Arial"/>
          <w:sz w:val="21"/>
          <w:szCs w:val="21"/>
          <w:lang w:eastAsia="fr-CH"/>
        </w:rPr>
        <w:t xml:space="preserve">, </w:t>
      </w:r>
      <w:r w:rsidRPr="002F6EF5">
        <w:rPr>
          <w:rFonts w:ascii="Arial" w:eastAsia="Times New Roman" w:hAnsi="Arial" w:cs="Arial"/>
          <w:i/>
          <w:sz w:val="21"/>
          <w:szCs w:val="21"/>
          <w:lang w:eastAsia="fr-CH"/>
        </w:rPr>
        <w:t>coordonnées : 2'614'844, 1'126'808</w:t>
      </w:r>
      <w:r>
        <w:rPr>
          <w:rFonts w:ascii="Arial" w:eastAsia="Times New Roman" w:hAnsi="Arial" w:cs="Arial"/>
          <w:sz w:val="21"/>
          <w:szCs w:val="21"/>
          <w:lang w:eastAsia="fr-CH"/>
        </w:rPr>
        <w:t xml:space="preserve">). Procédez de la façon suivante : </w:t>
      </w:r>
    </w:p>
    <w:p w14:paraId="65FB1693" w14:textId="77777777" w:rsidR="002F6EF5" w:rsidRDefault="002F6EF5" w:rsidP="002F6EF5">
      <w:pPr>
        <w:pStyle w:val="Paragraphedeliste"/>
        <w:numPr>
          <w:ilvl w:val="1"/>
          <w:numId w:val="1"/>
        </w:numPr>
        <w:jc w:val="both"/>
        <w:rPr>
          <w:rFonts w:ascii="Arial" w:eastAsia="Times New Roman" w:hAnsi="Arial" w:cs="Arial"/>
          <w:sz w:val="21"/>
          <w:szCs w:val="21"/>
          <w:lang w:eastAsia="fr-CH"/>
        </w:rPr>
      </w:pPr>
      <w:r w:rsidRPr="002F6EF5">
        <w:rPr>
          <w:rFonts w:ascii="Arial" w:eastAsia="Times New Roman" w:hAnsi="Arial" w:cs="Arial"/>
          <w:sz w:val="21"/>
          <w:szCs w:val="21"/>
          <w:lang w:eastAsia="fr-CH"/>
        </w:rPr>
        <w:t xml:space="preserve">Tracez d’abord </w:t>
      </w:r>
      <w:r w:rsidRPr="002F6EF5">
        <w:rPr>
          <w:rFonts w:ascii="Arial" w:eastAsia="Times New Roman" w:hAnsi="Arial" w:cs="Arial"/>
          <w:i/>
          <w:sz w:val="21"/>
          <w:szCs w:val="21"/>
          <w:lang w:eastAsia="fr-CH"/>
        </w:rPr>
        <w:t>en bleu</w:t>
      </w:r>
      <w:r w:rsidRPr="002F6EF5">
        <w:rPr>
          <w:rFonts w:ascii="Arial" w:eastAsia="Times New Roman" w:hAnsi="Arial" w:cs="Arial"/>
          <w:sz w:val="21"/>
          <w:szCs w:val="21"/>
          <w:lang w:eastAsia="fr-CH"/>
        </w:rPr>
        <w:t xml:space="preserve"> le réseau hydrographique</w:t>
      </w:r>
      <w:r>
        <w:rPr>
          <w:rFonts w:ascii="Arial" w:eastAsia="Times New Roman" w:hAnsi="Arial" w:cs="Arial"/>
          <w:sz w:val="21"/>
          <w:szCs w:val="21"/>
          <w:lang w:eastAsia="fr-CH"/>
        </w:rPr>
        <w:t xml:space="preserve"> à l’amont et à l’aval du pont bhoutanais.</w:t>
      </w:r>
    </w:p>
    <w:p w14:paraId="7D05B94D" w14:textId="10A10E9A" w:rsidR="002F6EF5" w:rsidRDefault="002F6EF5" w:rsidP="002F6EF5">
      <w:pPr>
        <w:pStyle w:val="Paragraphedeliste"/>
        <w:numPr>
          <w:ilvl w:val="1"/>
          <w:numId w:val="1"/>
        </w:numPr>
        <w:jc w:val="both"/>
        <w:rPr>
          <w:rFonts w:ascii="Arial" w:eastAsia="Times New Roman" w:hAnsi="Arial" w:cs="Arial"/>
          <w:sz w:val="21"/>
          <w:szCs w:val="21"/>
          <w:lang w:eastAsia="fr-CH"/>
        </w:rPr>
      </w:pPr>
      <w:r w:rsidRPr="002F6EF5">
        <w:rPr>
          <w:rFonts w:ascii="Arial" w:eastAsia="Times New Roman" w:hAnsi="Arial" w:cs="Arial"/>
          <w:sz w:val="21"/>
          <w:szCs w:val="21"/>
          <w:lang w:eastAsia="fr-CH"/>
        </w:rPr>
        <w:t>Indiquez en noir le tracé du bassin</w:t>
      </w:r>
      <w:r>
        <w:rPr>
          <w:rFonts w:ascii="Arial" w:eastAsia="Times New Roman" w:hAnsi="Arial" w:cs="Arial"/>
          <w:sz w:val="21"/>
          <w:szCs w:val="21"/>
          <w:lang w:eastAsia="fr-CH"/>
        </w:rPr>
        <w:t xml:space="preserve"> </w:t>
      </w:r>
      <w:r w:rsidRPr="002F6EF5">
        <w:rPr>
          <w:rFonts w:ascii="Arial" w:eastAsia="Times New Roman" w:hAnsi="Arial" w:cs="Arial"/>
          <w:sz w:val="21"/>
          <w:szCs w:val="21"/>
          <w:lang w:eastAsia="fr-CH"/>
        </w:rPr>
        <w:t>versant</w:t>
      </w:r>
      <w:r>
        <w:rPr>
          <w:rFonts w:ascii="Arial" w:eastAsia="Times New Roman" w:hAnsi="Arial" w:cs="Arial"/>
          <w:sz w:val="21"/>
          <w:szCs w:val="21"/>
          <w:lang w:eastAsia="fr-CH"/>
        </w:rPr>
        <w:t xml:space="preserve"> topographique dont vous êtes certains, et avec un </w:t>
      </w:r>
      <w:proofErr w:type="spellStart"/>
      <w:r w:rsidR="00E363C5" w:rsidRPr="00E363C5">
        <w:rPr>
          <w:rFonts w:ascii="Arial" w:eastAsia="Times New Roman" w:hAnsi="Arial" w:cs="Arial"/>
          <w:sz w:val="21"/>
          <w:szCs w:val="21"/>
          <w:lang w:eastAsia="fr-CH"/>
        </w:rPr>
        <w:t>traitillé</w:t>
      </w:r>
      <w:proofErr w:type="spellEnd"/>
      <w:r w:rsidR="00E363C5" w:rsidRPr="00E363C5">
        <w:rPr>
          <w:rFonts w:ascii="Arial" w:eastAsia="Times New Roman" w:hAnsi="Arial" w:cs="Arial"/>
          <w:sz w:val="21"/>
          <w:szCs w:val="21"/>
          <w:lang w:eastAsia="fr-CH"/>
        </w:rPr>
        <w:t xml:space="preserve"> </w:t>
      </w:r>
      <w:r w:rsidRPr="00E363C5">
        <w:rPr>
          <w:rFonts w:ascii="Arial" w:eastAsia="Times New Roman" w:hAnsi="Arial" w:cs="Arial"/>
          <w:sz w:val="21"/>
          <w:szCs w:val="21"/>
          <w:lang w:eastAsia="fr-CH"/>
        </w:rPr>
        <w:t xml:space="preserve">noir les </w:t>
      </w:r>
      <w:r>
        <w:rPr>
          <w:rFonts w:ascii="Arial" w:eastAsia="Times New Roman" w:hAnsi="Arial" w:cs="Arial"/>
          <w:sz w:val="21"/>
          <w:szCs w:val="21"/>
          <w:lang w:eastAsia="fr-CH"/>
        </w:rPr>
        <w:t xml:space="preserve">secteurs </w:t>
      </w:r>
      <w:r w:rsidRPr="002F6EF5">
        <w:rPr>
          <w:rFonts w:ascii="Arial" w:eastAsia="Times New Roman" w:hAnsi="Arial" w:cs="Arial"/>
          <w:sz w:val="21"/>
          <w:szCs w:val="21"/>
          <w:lang w:eastAsia="fr-CH"/>
        </w:rPr>
        <w:t>où il est éventuellement d</w:t>
      </w:r>
      <w:r>
        <w:rPr>
          <w:rFonts w:ascii="Arial" w:eastAsia="Times New Roman" w:hAnsi="Arial" w:cs="Arial"/>
          <w:sz w:val="21"/>
          <w:szCs w:val="21"/>
          <w:lang w:eastAsia="fr-CH"/>
        </w:rPr>
        <w:t>ifficile de tracer sa limite.</w:t>
      </w:r>
    </w:p>
    <w:p w14:paraId="1CA95BCA" w14:textId="77777777" w:rsidR="002F6EF5" w:rsidRDefault="002F6EF5" w:rsidP="002F6EF5">
      <w:pPr>
        <w:pStyle w:val="Paragraphedeliste"/>
        <w:ind w:left="1440"/>
        <w:jc w:val="both"/>
        <w:rPr>
          <w:rFonts w:ascii="Arial" w:eastAsia="Times New Roman" w:hAnsi="Arial" w:cs="Arial"/>
          <w:sz w:val="21"/>
          <w:szCs w:val="21"/>
          <w:lang w:eastAsia="fr-CH"/>
        </w:rPr>
      </w:pPr>
    </w:p>
    <w:p w14:paraId="3E430D15" w14:textId="2F85FE6E" w:rsidR="002F6EF5" w:rsidRDefault="002F6EF5" w:rsidP="002F6EF5">
      <w:pPr>
        <w:pStyle w:val="Paragraphedeliste"/>
        <w:numPr>
          <w:ilvl w:val="0"/>
          <w:numId w:val="1"/>
        </w:numPr>
        <w:jc w:val="both"/>
        <w:rPr>
          <w:rFonts w:ascii="Arial" w:eastAsia="Times New Roman" w:hAnsi="Arial" w:cs="Arial"/>
          <w:sz w:val="21"/>
          <w:szCs w:val="21"/>
          <w:lang w:eastAsia="fr-CH"/>
        </w:rPr>
      </w:pPr>
      <w:r>
        <w:rPr>
          <w:rFonts w:ascii="Arial" w:eastAsia="Times New Roman" w:hAnsi="Arial" w:cs="Arial"/>
          <w:sz w:val="21"/>
          <w:szCs w:val="21"/>
          <w:lang w:eastAsia="fr-CH"/>
        </w:rPr>
        <w:t>A2</w:t>
      </w:r>
      <w:r w:rsidRPr="005F5589">
        <w:rPr>
          <w:rFonts w:ascii="Arial" w:eastAsia="Times New Roman" w:hAnsi="Arial" w:cs="Arial"/>
          <w:sz w:val="21"/>
          <w:szCs w:val="21"/>
          <w:lang w:eastAsia="fr-CH"/>
        </w:rPr>
        <w:t xml:space="preserve"> – </w:t>
      </w:r>
      <w:r w:rsidR="006558AB">
        <w:rPr>
          <w:rFonts w:ascii="Arial" w:eastAsia="Times New Roman" w:hAnsi="Arial" w:cs="Arial"/>
          <w:sz w:val="21"/>
          <w:szCs w:val="21"/>
          <w:lang w:eastAsia="fr-CH"/>
        </w:rPr>
        <w:t>Sur une carte topographique, comment arrivez-vous à identifier une ligne de crête pour délimit</w:t>
      </w:r>
      <w:r w:rsidR="006558AB" w:rsidRPr="00E363C5">
        <w:rPr>
          <w:rFonts w:ascii="Arial" w:eastAsia="Times New Roman" w:hAnsi="Arial" w:cs="Arial"/>
          <w:sz w:val="21"/>
          <w:szCs w:val="21"/>
          <w:lang w:eastAsia="fr-CH"/>
        </w:rPr>
        <w:t xml:space="preserve">er un </w:t>
      </w:r>
      <w:r w:rsidR="00BF47A7" w:rsidRPr="00E363C5">
        <w:rPr>
          <w:rFonts w:ascii="Arial" w:eastAsia="Times New Roman" w:hAnsi="Arial" w:cs="Arial"/>
          <w:sz w:val="21"/>
          <w:szCs w:val="21"/>
          <w:lang w:eastAsia="fr-CH"/>
        </w:rPr>
        <w:t>bassin-versant</w:t>
      </w:r>
      <w:r w:rsidRPr="00E363C5">
        <w:rPr>
          <w:rFonts w:ascii="Arial" w:eastAsia="Times New Roman" w:hAnsi="Arial" w:cs="Arial"/>
          <w:sz w:val="21"/>
          <w:szCs w:val="21"/>
          <w:lang w:eastAsia="fr-CH"/>
        </w:rPr>
        <w:t xml:space="preserve"> </w:t>
      </w:r>
      <w:r w:rsidR="006558AB" w:rsidRPr="00E363C5">
        <w:rPr>
          <w:rFonts w:ascii="Arial" w:eastAsia="Times New Roman" w:hAnsi="Arial" w:cs="Arial"/>
          <w:sz w:val="21"/>
          <w:szCs w:val="21"/>
          <w:lang w:eastAsia="fr-CH"/>
        </w:rPr>
        <w:t xml:space="preserve">Complétez </w:t>
      </w:r>
      <w:r w:rsidR="006558AB">
        <w:rPr>
          <w:rFonts w:ascii="Arial" w:eastAsia="Times New Roman" w:hAnsi="Arial" w:cs="Arial"/>
          <w:sz w:val="21"/>
          <w:szCs w:val="21"/>
          <w:lang w:eastAsia="fr-CH"/>
        </w:rPr>
        <w:t xml:space="preserve">le tableau ci-dessous (en réalisant éventuellement un croquis). </w:t>
      </w:r>
    </w:p>
    <w:p w14:paraId="6C7AE95B" w14:textId="77777777" w:rsidR="006558AB" w:rsidRDefault="006558AB" w:rsidP="006558AB">
      <w:pPr>
        <w:pStyle w:val="Paragraphedeliste"/>
        <w:jc w:val="both"/>
        <w:rPr>
          <w:rFonts w:ascii="Arial" w:eastAsia="Times New Roman" w:hAnsi="Arial" w:cs="Arial"/>
          <w:sz w:val="21"/>
          <w:szCs w:val="21"/>
          <w:lang w:eastAsia="fr-CH"/>
        </w:rPr>
      </w:pPr>
    </w:p>
    <w:tbl>
      <w:tblPr>
        <w:tblStyle w:val="Grilledutableau"/>
        <w:tblW w:w="0" w:type="auto"/>
        <w:tblInd w:w="720" w:type="dxa"/>
        <w:tblLook w:val="04A0" w:firstRow="1" w:lastRow="0" w:firstColumn="1" w:lastColumn="0" w:noHBand="0" w:noVBand="1"/>
      </w:tblPr>
      <w:tblGrid>
        <w:gridCol w:w="2775"/>
        <w:gridCol w:w="2776"/>
        <w:gridCol w:w="2789"/>
      </w:tblGrid>
      <w:tr w:rsidR="006558AB" w14:paraId="3031C4A7" w14:textId="77777777" w:rsidTr="006558AB">
        <w:tc>
          <w:tcPr>
            <w:tcW w:w="3020" w:type="dxa"/>
            <w:shd w:val="clear" w:color="auto" w:fill="D9D9D9" w:themeFill="background1" w:themeFillShade="D9"/>
          </w:tcPr>
          <w:p w14:paraId="5F892436" w14:textId="52AE5891" w:rsidR="006558AB" w:rsidRPr="006558AB" w:rsidRDefault="006558AB" w:rsidP="006558AB">
            <w:pPr>
              <w:pStyle w:val="Paragraphedeliste"/>
              <w:ind w:left="0"/>
              <w:jc w:val="center"/>
              <w:rPr>
                <w:rFonts w:ascii="Arial" w:eastAsia="Times New Roman" w:hAnsi="Arial" w:cs="Arial"/>
                <w:b/>
                <w:sz w:val="21"/>
                <w:szCs w:val="21"/>
                <w:lang w:eastAsia="fr-CH"/>
              </w:rPr>
            </w:pPr>
            <w:r w:rsidRPr="006558AB">
              <w:rPr>
                <w:rFonts w:ascii="Arial" w:eastAsia="Times New Roman" w:hAnsi="Arial" w:cs="Arial"/>
                <w:b/>
                <w:sz w:val="21"/>
                <w:szCs w:val="21"/>
                <w:lang w:eastAsia="fr-CH"/>
              </w:rPr>
              <w:t xml:space="preserve">Formes de courbes </w:t>
            </w:r>
            <w:r>
              <w:rPr>
                <w:rFonts w:ascii="Arial" w:eastAsia="Times New Roman" w:hAnsi="Arial" w:cs="Arial"/>
                <w:b/>
                <w:sz w:val="21"/>
                <w:szCs w:val="21"/>
                <w:lang w:eastAsia="fr-CH"/>
              </w:rPr>
              <w:t xml:space="preserve">       </w:t>
            </w:r>
            <w:r w:rsidRPr="006558AB">
              <w:rPr>
                <w:rFonts w:ascii="Arial" w:eastAsia="Times New Roman" w:hAnsi="Arial" w:cs="Arial"/>
                <w:b/>
                <w:sz w:val="21"/>
                <w:szCs w:val="21"/>
                <w:lang w:eastAsia="fr-CH"/>
              </w:rPr>
              <w:t>de niveaux</w:t>
            </w:r>
          </w:p>
        </w:tc>
        <w:tc>
          <w:tcPr>
            <w:tcW w:w="3020" w:type="dxa"/>
            <w:shd w:val="clear" w:color="auto" w:fill="D9D9D9" w:themeFill="background1" w:themeFillShade="D9"/>
          </w:tcPr>
          <w:p w14:paraId="2B3F1498" w14:textId="028912C5" w:rsidR="006558AB" w:rsidRPr="006558AB" w:rsidRDefault="006558AB" w:rsidP="006558AB">
            <w:pPr>
              <w:pStyle w:val="Paragraphedeliste"/>
              <w:ind w:left="0"/>
              <w:jc w:val="center"/>
              <w:rPr>
                <w:rFonts w:ascii="Arial" w:eastAsia="Times New Roman" w:hAnsi="Arial" w:cs="Arial"/>
                <w:b/>
                <w:sz w:val="21"/>
                <w:szCs w:val="21"/>
                <w:lang w:eastAsia="fr-CH"/>
              </w:rPr>
            </w:pPr>
            <w:r w:rsidRPr="006558AB">
              <w:rPr>
                <w:rFonts w:ascii="Arial" w:eastAsia="Times New Roman" w:hAnsi="Arial" w:cs="Arial"/>
                <w:b/>
                <w:sz w:val="21"/>
                <w:szCs w:val="21"/>
                <w:lang w:eastAsia="fr-CH"/>
              </w:rPr>
              <w:t xml:space="preserve">Altitude des courbes </w:t>
            </w:r>
            <w:r>
              <w:rPr>
                <w:rFonts w:ascii="Arial" w:eastAsia="Times New Roman" w:hAnsi="Arial" w:cs="Arial"/>
                <w:b/>
                <w:sz w:val="21"/>
                <w:szCs w:val="21"/>
                <w:lang w:eastAsia="fr-CH"/>
              </w:rPr>
              <w:t xml:space="preserve">    </w:t>
            </w:r>
            <w:r w:rsidRPr="006558AB">
              <w:rPr>
                <w:rFonts w:ascii="Arial" w:eastAsia="Times New Roman" w:hAnsi="Arial" w:cs="Arial"/>
                <w:b/>
                <w:sz w:val="21"/>
                <w:szCs w:val="21"/>
                <w:lang w:eastAsia="fr-CH"/>
              </w:rPr>
              <w:t>de niveaux</w:t>
            </w:r>
          </w:p>
        </w:tc>
        <w:tc>
          <w:tcPr>
            <w:tcW w:w="3020" w:type="dxa"/>
            <w:shd w:val="clear" w:color="auto" w:fill="D9D9D9" w:themeFill="background1" w:themeFillShade="D9"/>
          </w:tcPr>
          <w:p w14:paraId="2E05D10E" w14:textId="59F197B6" w:rsidR="006558AB" w:rsidRPr="006558AB" w:rsidRDefault="006558AB" w:rsidP="006558AB">
            <w:pPr>
              <w:pStyle w:val="Paragraphedeliste"/>
              <w:ind w:left="0"/>
              <w:jc w:val="center"/>
              <w:rPr>
                <w:rFonts w:ascii="Arial" w:eastAsia="Times New Roman" w:hAnsi="Arial" w:cs="Arial"/>
                <w:b/>
                <w:sz w:val="21"/>
                <w:szCs w:val="21"/>
                <w:lang w:eastAsia="fr-CH"/>
              </w:rPr>
            </w:pPr>
            <w:r>
              <w:rPr>
                <w:rFonts w:ascii="Arial" w:eastAsia="Times New Roman" w:hAnsi="Arial" w:cs="Arial"/>
                <w:b/>
                <w:sz w:val="21"/>
                <w:szCs w:val="21"/>
                <w:lang w:eastAsia="fr-CH"/>
              </w:rPr>
              <w:t>Ombrage pour mettre en évidence le relief</w:t>
            </w:r>
          </w:p>
        </w:tc>
      </w:tr>
      <w:tr w:rsidR="006558AB" w14:paraId="49924E42" w14:textId="77777777" w:rsidTr="006558AB">
        <w:tc>
          <w:tcPr>
            <w:tcW w:w="3020" w:type="dxa"/>
          </w:tcPr>
          <w:p w14:paraId="4D90FFC7" w14:textId="77777777" w:rsidR="006558AB" w:rsidRDefault="006558AB" w:rsidP="006558AB">
            <w:pPr>
              <w:pStyle w:val="Paragraphedeliste"/>
              <w:ind w:left="0"/>
              <w:jc w:val="both"/>
              <w:rPr>
                <w:rFonts w:ascii="Arial" w:eastAsia="Times New Roman" w:hAnsi="Arial" w:cs="Arial"/>
                <w:sz w:val="21"/>
                <w:szCs w:val="21"/>
                <w:lang w:eastAsia="fr-CH"/>
              </w:rPr>
            </w:pPr>
          </w:p>
          <w:p w14:paraId="00C098E4" w14:textId="77777777" w:rsidR="006558AB" w:rsidRDefault="006558AB" w:rsidP="006558AB">
            <w:pPr>
              <w:pStyle w:val="Paragraphedeliste"/>
              <w:ind w:left="0"/>
              <w:jc w:val="both"/>
              <w:rPr>
                <w:rFonts w:ascii="Arial" w:eastAsia="Times New Roman" w:hAnsi="Arial" w:cs="Arial"/>
                <w:sz w:val="21"/>
                <w:szCs w:val="21"/>
                <w:lang w:eastAsia="fr-CH"/>
              </w:rPr>
            </w:pPr>
          </w:p>
          <w:p w14:paraId="2C9E6AA3" w14:textId="77777777" w:rsidR="006558AB" w:rsidRDefault="006558AB" w:rsidP="006558AB">
            <w:pPr>
              <w:pStyle w:val="Paragraphedeliste"/>
              <w:ind w:left="0"/>
              <w:jc w:val="both"/>
              <w:rPr>
                <w:rFonts w:ascii="Arial" w:eastAsia="Times New Roman" w:hAnsi="Arial" w:cs="Arial"/>
                <w:sz w:val="21"/>
                <w:szCs w:val="21"/>
                <w:lang w:eastAsia="fr-CH"/>
              </w:rPr>
            </w:pPr>
          </w:p>
          <w:p w14:paraId="240FBF70" w14:textId="77777777" w:rsidR="006558AB" w:rsidRDefault="006558AB" w:rsidP="006558AB">
            <w:pPr>
              <w:pStyle w:val="Paragraphedeliste"/>
              <w:ind w:left="0"/>
              <w:jc w:val="both"/>
              <w:rPr>
                <w:rFonts w:ascii="Arial" w:eastAsia="Times New Roman" w:hAnsi="Arial" w:cs="Arial"/>
                <w:sz w:val="21"/>
                <w:szCs w:val="21"/>
                <w:lang w:eastAsia="fr-CH"/>
              </w:rPr>
            </w:pPr>
          </w:p>
          <w:p w14:paraId="170F3B01" w14:textId="77777777" w:rsidR="006558AB" w:rsidRDefault="006558AB" w:rsidP="006558AB">
            <w:pPr>
              <w:pStyle w:val="Paragraphedeliste"/>
              <w:ind w:left="0"/>
              <w:jc w:val="both"/>
              <w:rPr>
                <w:rFonts w:ascii="Arial" w:eastAsia="Times New Roman" w:hAnsi="Arial" w:cs="Arial"/>
                <w:sz w:val="21"/>
                <w:szCs w:val="21"/>
                <w:lang w:eastAsia="fr-CH"/>
              </w:rPr>
            </w:pPr>
          </w:p>
          <w:p w14:paraId="57A42E98" w14:textId="77777777" w:rsidR="006558AB" w:rsidRDefault="006558AB" w:rsidP="006558AB">
            <w:pPr>
              <w:pStyle w:val="Paragraphedeliste"/>
              <w:ind w:left="0"/>
              <w:jc w:val="both"/>
              <w:rPr>
                <w:rFonts w:ascii="Arial" w:eastAsia="Times New Roman" w:hAnsi="Arial" w:cs="Arial"/>
                <w:sz w:val="21"/>
                <w:szCs w:val="21"/>
                <w:lang w:eastAsia="fr-CH"/>
              </w:rPr>
            </w:pPr>
          </w:p>
          <w:p w14:paraId="629DEE0A" w14:textId="77777777" w:rsidR="006558AB" w:rsidRDefault="006558AB" w:rsidP="006558AB">
            <w:pPr>
              <w:pStyle w:val="Paragraphedeliste"/>
              <w:ind w:left="0"/>
              <w:jc w:val="both"/>
              <w:rPr>
                <w:rFonts w:ascii="Arial" w:eastAsia="Times New Roman" w:hAnsi="Arial" w:cs="Arial"/>
                <w:sz w:val="21"/>
                <w:szCs w:val="21"/>
                <w:lang w:eastAsia="fr-CH"/>
              </w:rPr>
            </w:pPr>
          </w:p>
          <w:p w14:paraId="44F54F81" w14:textId="77777777" w:rsidR="006558AB" w:rsidRDefault="006558AB" w:rsidP="006558AB">
            <w:pPr>
              <w:pStyle w:val="Paragraphedeliste"/>
              <w:ind w:left="0"/>
              <w:jc w:val="both"/>
              <w:rPr>
                <w:rFonts w:ascii="Arial" w:eastAsia="Times New Roman" w:hAnsi="Arial" w:cs="Arial"/>
                <w:sz w:val="21"/>
                <w:szCs w:val="21"/>
                <w:lang w:eastAsia="fr-CH"/>
              </w:rPr>
            </w:pPr>
          </w:p>
          <w:p w14:paraId="57AB8C57" w14:textId="77777777" w:rsidR="006558AB" w:rsidRDefault="006558AB" w:rsidP="006558AB">
            <w:pPr>
              <w:pStyle w:val="Paragraphedeliste"/>
              <w:ind w:left="0"/>
              <w:jc w:val="both"/>
              <w:rPr>
                <w:rFonts w:ascii="Arial" w:eastAsia="Times New Roman" w:hAnsi="Arial" w:cs="Arial"/>
                <w:sz w:val="21"/>
                <w:szCs w:val="21"/>
                <w:lang w:eastAsia="fr-CH"/>
              </w:rPr>
            </w:pPr>
          </w:p>
          <w:p w14:paraId="6DF34B19" w14:textId="77777777" w:rsidR="006558AB" w:rsidRDefault="006558AB" w:rsidP="006558AB">
            <w:pPr>
              <w:pStyle w:val="Paragraphedeliste"/>
              <w:ind w:left="0"/>
              <w:jc w:val="both"/>
              <w:rPr>
                <w:rFonts w:ascii="Arial" w:eastAsia="Times New Roman" w:hAnsi="Arial" w:cs="Arial"/>
                <w:sz w:val="21"/>
                <w:szCs w:val="21"/>
                <w:lang w:eastAsia="fr-CH"/>
              </w:rPr>
            </w:pPr>
          </w:p>
          <w:p w14:paraId="0476F5C5" w14:textId="77777777" w:rsidR="006558AB" w:rsidRDefault="006558AB" w:rsidP="006558AB">
            <w:pPr>
              <w:pStyle w:val="Paragraphedeliste"/>
              <w:ind w:left="0"/>
              <w:jc w:val="both"/>
              <w:rPr>
                <w:rFonts w:ascii="Arial" w:eastAsia="Times New Roman" w:hAnsi="Arial" w:cs="Arial"/>
                <w:sz w:val="21"/>
                <w:szCs w:val="21"/>
                <w:lang w:eastAsia="fr-CH"/>
              </w:rPr>
            </w:pPr>
          </w:p>
          <w:p w14:paraId="6475B787" w14:textId="77777777" w:rsidR="006558AB" w:rsidRDefault="006558AB" w:rsidP="006558AB">
            <w:pPr>
              <w:pStyle w:val="Paragraphedeliste"/>
              <w:ind w:left="0"/>
              <w:jc w:val="both"/>
              <w:rPr>
                <w:rFonts w:ascii="Arial" w:eastAsia="Times New Roman" w:hAnsi="Arial" w:cs="Arial"/>
                <w:sz w:val="21"/>
                <w:szCs w:val="21"/>
                <w:lang w:eastAsia="fr-CH"/>
              </w:rPr>
            </w:pPr>
          </w:p>
          <w:p w14:paraId="4A7BF190" w14:textId="77777777" w:rsidR="006558AB" w:rsidRDefault="006558AB" w:rsidP="006558AB">
            <w:pPr>
              <w:pStyle w:val="Paragraphedeliste"/>
              <w:ind w:left="0"/>
              <w:jc w:val="both"/>
              <w:rPr>
                <w:rFonts w:ascii="Arial" w:eastAsia="Times New Roman" w:hAnsi="Arial" w:cs="Arial"/>
                <w:sz w:val="21"/>
                <w:szCs w:val="21"/>
                <w:lang w:eastAsia="fr-CH"/>
              </w:rPr>
            </w:pPr>
          </w:p>
          <w:p w14:paraId="005207D9" w14:textId="22C068A9" w:rsidR="006558AB" w:rsidRDefault="006558AB" w:rsidP="006558AB">
            <w:pPr>
              <w:pStyle w:val="Paragraphedeliste"/>
              <w:ind w:left="0"/>
              <w:jc w:val="both"/>
              <w:rPr>
                <w:rFonts w:ascii="Arial" w:eastAsia="Times New Roman" w:hAnsi="Arial" w:cs="Arial"/>
                <w:sz w:val="21"/>
                <w:szCs w:val="21"/>
                <w:lang w:eastAsia="fr-CH"/>
              </w:rPr>
            </w:pPr>
          </w:p>
        </w:tc>
        <w:tc>
          <w:tcPr>
            <w:tcW w:w="3020" w:type="dxa"/>
          </w:tcPr>
          <w:p w14:paraId="6603C6C1" w14:textId="77777777" w:rsidR="006558AB" w:rsidRDefault="006558AB" w:rsidP="006558AB">
            <w:pPr>
              <w:pStyle w:val="Paragraphedeliste"/>
              <w:ind w:left="0"/>
              <w:jc w:val="both"/>
              <w:rPr>
                <w:rFonts w:ascii="Arial" w:eastAsia="Times New Roman" w:hAnsi="Arial" w:cs="Arial"/>
                <w:sz w:val="21"/>
                <w:szCs w:val="21"/>
                <w:lang w:eastAsia="fr-CH"/>
              </w:rPr>
            </w:pPr>
          </w:p>
        </w:tc>
        <w:tc>
          <w:tcPr>
            <w:tcW w:w="3020" w:type="dxa"/>
          </w:tcPr>
          <w:p w14:paraId="39ECB96D" w14:textId="77777777" w:rsidR="006558AB" w:rsidRDefault="006558AB" w:rsidP="006558AB">
            <w:pPr>
              <w:pStyle w:val="Paragraphedeliste"/>
              <w:ind w:left="0"/>
              <w:jc w:val="both"/>
              <w:rPr>
                <w:rFonts w:ascii="Arial" w:eastAsia="Times New Roman" w:hAnsi="Arial" w:cs="Arial"/>
                <w:sz w:val="21"/>
                <w:szCs w:val="21"/>
                <w:lang w:eastAsia="fr-CH"/>
              </w:rPr>
            </w:pPr>
          </w:p>
        </w:tc>
      </w:tr>
    </w:tbl>
    <w:p w14:paraId="03E86097" w14:textId="16CDD968" w:rsidR="006558AB" w:rsidRDefault="006558AB" w:rsidP="006558AB">
      <w:pPr>
        <w:jc w:val="both"/>
        <w:rPr>
          <w:rFonts w:ascii="Arial" w:eastAsia="Times New Roman" w:hAnsi="Arial" w:cs="Arial"/>
          <w:sz w:val="21"/>
          <w:szCs w:val="21"/>
          <w:lang w:eastAsia="fr-CH"/>
        </w:rPr>
      </w:pPr>
    </w:p>
    <w:p w14:paraId="43CC0511" w14:textId="1EC76C62" w:rsidR="006558AB" w:rsidRPr="006558AB" w:rsidRDefault="006558AB" w:rsidP="006558AB">
      <w:pPr>
        <w:pStyle w:val="Paragraphedeliste"/>
        <w:numPr>
          <w:ilvl w:val="0"/>
          <w:numId w:val="1"/>
        </w:numPr>
        <w:jc w:val="both"/>
        <w:rPr>
          <w:rFonts w:ascii="Arial" w:eastAsia="Times New Roman" w:hAnsi="Arial" w:cs="Arial"/>
          <w:sz w:val="21"/>
          <w:szCs w:val="21"/>
          <w:lang w:eastAsia="fr-CH"/>
        </w:rPr>
      </w:pPr>
      <w:r>
        <w:rPr>
          <w:rFonts w:ascii="Arial" w:eastAsia="Times New Roman" w:hAnsi="Arial" w:cs="Arial"/>
          <w:sz w:val="21"/>
          <w:szCs w:val="21"/>
          <w:lang w:eastAsia="fr-CH"/>
        </w:rPr>
        <w:t>A3</w:t>
      </w:r>
      <w:r w:rsidRPr="005F5589">
        <w:rPr>
          <w:rFonts w:ascii="Arial" w:eastAsia="Times New Roman" w:hAnsi="Arial" w:cs="Arial"/>
          <w:sz w:val="21"/>
          <w:szCs w:val="21"/>
          <w:lang w:eastAsia="fr-CH"/>
        </w:rPr>
        <w:t xml:space="preserve"> – </w:t>
      </w:r>
      <w:r w:rsidRPr="006558AB">
        <w:rPr>
          <w:rFonts w:ascii="Arial" w:eastAsia="Times New Roman" w:hAnsi="Arial" w:cs="Arial"/>
          <w:sz w:val="21"/>
          <w:szCs w:val="21"/>
          <w:lang w:eastAsia="fr-CH"/>
        </w:rPr>
        <w:t>Combien de cours d’eau importants se trouvent à l’amont du pont bhoutanais ? Séparez le cas échéa</w:t>
      </w:r>
      <w:r>
        <w:rPr>
          <w:rFonts w:ascii="Arial" w:eastAsia="Times New Roman" w:hAnsi="Arial" w:cs="Arial"/>
          <w:sz w:val="21"/>
          <w:szCs w:val="21"/>
          <w:lang w:eastAsia="fr-CH"/>
        </w:rPr>
        <w:t>nt le bassin-versant défini en A1</w:t>
      </w:r>
      <w:r w:rsidRPr="006558AB">
        <w:rPr>
          <w:rFonts w:ascii="Arial" w:eastAsia="Times New Roman" w:hAnsi="Arial" w:cs="Arial"/>
          <w:sz w:val="21"/>
          <w:szCs w:val="21"/>
          <w:lang w:eastAsia="fr-CH"/>
        </w:rPr>
        <w:t xml:space="preserve"> en plusieurs parties. Existe-t-il des </w:t>
      </w:r>
      <w:r w:rsidRPr="00E363C5">
        <w:rPr>
          <w:rFonts w:ascii="Arial" w:eastAsia="Times New Roman" w:hAnsi="Arial" w:cs="Arial"/>
          <w:sz w:val="21"/>
          <w:szCs w:val="21"/>
          <w:lang w:eastAsia="fr-CH"/>
        </w:rPr>
        <w:t xml:space="preserve">différences entre ces différentes parties du </w:t>
      </w:r>
      <w:r w:rsidR="00BF47A7" w:rsidRPr="00E363C5">
        <w:rPr>
          <w:rFonts w:ascii="Arial" w:eastAsia="Times New Roman" w:hAnsi="Arial" w:cs="Arial"/>
          <w:sz w:val="21"/>
          <w:szCs w:val="21"/>
          <w:lang w:eastAsia="fr-CH"/>
        </w:rPr>
        <w:t xml:space="preserve">bassin-versant </w:t>
      </w:r>
      <w:r w:rsidRPr="00E363C5">
        <w:rPr>
          <w:rFonts w:ascii="Arial" w:eastAsia="Times New Roman" w:hAnsi="Arial" w:cs="Arial"/>
          <w:sz w:val="21"/>
          <w:szCs w:val="21"/>
          <w:lang w:eastAsia="fr-CH"/>
        </w:rPr>
        <w:t>qui pourraient modifier la dynamique des torrents ? Justifiez</w:t>
      </w:r>
      <w:r w:rsidR="00BF47A7" w:rsidRPr="00E363C5">
        <w:rPr>
          <w:rFonts w:ascii="Arial" w:eastAsia="Times New Roman" w:hAnsi="Arial" w:cs="Arial"/>
          <w:sz w:val="21"/>
          <w:szCs w:val="21"/>
          <w:lang w:eastAsia="fr-CH"/>
        </w:rPr>
        <w:t xml:space="preserve"> votre réponse à l’ai</w:t>
      </w:r>
      <w:r w:rsidR="00E363C5" w:rsidRPr="00E363C5">
        <w:rPr>
          <w:rFonts w:ascii="Arial" w:eastAsia="Times New Roman" w:hAnsi="Arial" w:cs="Arial"/>
          <w:sz w:val="21"/>
          <w:szCs w:val="21"/>
          <w:lang w:eastAsia="fr-CH"/>
        </w:rPr>
        <w:t>de de 3 éléments</w:t>
      </w:r>
      <w:r w:rsidRPr="00E363C5">
        <w:rPr>
          <w:rFonts w:ascii="Arial" w:eastAsia="Times New Roman" w:hAnsi="Arial" w:cs="Arial"/>
          <w:sz w:val="21"/>
          <w:szCs w:val="21"/>
          <w:lang w:eastAsia="fr-CH"/>
        </w:rPr>
        <w:t>.</w:t>
      </w:r>
    </w:p>
    <w:p w14:paraId="7334F49E" w14:textId="77777777" w:rsidR="002F6EF5" w:rsidRDefault="002F6EF5" w:rsidP="002F6EF5">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51995220" w14:textId="77777777" w:rsidR="002F6EF5" w:rsidRDefault="002F6EF5" w:rsidP="002F6EF5">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01F071DE" w14:textId="5A652261" w:rsidR="002F6EF5" w:rsidRDefault="002F6EF5" w:rsidP="002F6EF5">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1EF94DE7" w14:textId="77777777" w:rsidR="006558AB" w:rsidRDefault="006558AB" w:rsidP="006558AB">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5D2E5A80" w14:textId="77777777" w:rsidR="006558AB" w:rsidRDefault="006558AB" w:rsidP="006558AB">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5652DA8F" w14:textId="77777777" w:rsidR="006558AB" w:rsidRDefault="006558AB" w:rsidP="006558AB">
      <w:pPr>
        <w:jc w:val="both"/>
        <w:rPr>
          <w:rFonts w:ascii="Arial" w:eastAsia="Times New Roman" w:hAnsi="Arial" w:cs="Arial"/>
          <w:sz w:val="21"/>
          <w:szCs w:val="21"/>
          <w:lang w:eastAsia="fr-CH"/>
        </w:rPr>
      </w:pPr>
      <w:r>
        <w:rPr>
          <w:rFonts w:ascii="Arial" w:eastAsia="Times New Roman" w:hAnsi="Arial" w:cs="Arial"/>
          <w:sz w:val="21"/>
          <w:szCs w:val="21"/>
          <w:lang w:eastAsia="fr-CH"/>
        </w:rPr>
        <w:t>……………………………………………………………………………………………………………….</w:t>
      </w:r>
    </w:p>
    <w:p w14:paraId="74E4CB89" w14:textId="77777777" w:rsidR="006558AB" w:rsidRDefault="006558AB" w:rsidP="002F6EF5">
      <w:pPr>
        <w:jc w:val="both"/>
        <w:rPr>
          <w:rFonts w:ascii="Arial" w:eastAsia="Times New Roman" w:hAnsi="Arial" w:cs="Arial"/>
          <w:sz w:val="21"/>
          <w:szCs w:val="21"/>
          <w:lang w:eastAsia="fr-CH"/>
        </w:rPr>
      </w:pPr>
    </w:p>
    <w:p w14:paraId="76FFB3F3" w14:textId="7B9BEBE6" w:rsidR="00EE547C" w:rsidRDefault="00EE547C" w:rsidP="00EE547C">
      <w:pPr>
        <w:pStyle w:val="0SSGMTitre1"/>
        <w:numPr>
          <w:ilvl w:val="0"/>
          <w:numId w:val="12"/>
        </w:numPr>
        <w:ind w:left="284" w:hanging="284"/>
        <w:rPr>
          <w:rFonts w:eastAsia="Times New Roman"/>
          <w:lang w:eastAsia="fr-CH"/>
        </w:rPr>
      </w:pPr>
      <w:bookmarkStart w:id="28" w:name="_Toc73046858"/>
      <w:r>
        <w:rPr>
          <w:rFonts w:eastAsia="Times New Roman"/>
          <w:lang w:eastAsia="fr-CH"/>
        </w:rPr>
        <w:lastRenderedPageBreak/>
        <w:t>Partie B : le système torrentiel de l’</w:t>
      </w:r>
      <w:proofErr w:type="spellStart"/>
      <w:r>
        <w:rPr>
          <w:rFonts w:eastAsia="Times New Roman"/>
          <w:lang w:eastAsia="fr-CH"/>
        </w:rPr>
        <w:t>Illgraben</w:t>
      </w:r>
      <w:bookmarkEnd w:id="28"/>
      <w:proofErr w:type="spellEnd"/>
    </w:p>
    <w:p w14:paraId="67811281" w14:textId="39C461F3" w:rsidR="002F6EF5" w:rsidRPr="002F6EF5" w:rsidRDefault="004A6163" w:rsidP="002F6EF5">
      <w:pPr>
        <w:jc w:val="both"/>
        <w:rPr>
          <w:rFonts w:ascii="Arial" w:eastAsia="Times New Roman" w:hAnsi="Arial" w:cs="Arial"/>
          <w:sz w:val="21"/>
          <w:szCs w:val="21"/>
          <w:lang w:eastAsia="fr-CH"/>
        </w:rPr>
      </w:pPr>
      <w:r>
        <w:rPr>
          <w:rFonts w:ascii="Arial" w:eastAsia="Times New Roman" w:hAnsi="Arial" w:cs="Arial"/>
          <w:sz w:val="21"/>
          <w:szCs w:val="21"/>
          <w:lang w:eastAsia="fr-CH"/>
        </w:rPr>
        <w:t xml:space="preserve">Le système torrentiel est un exemple « simple » d’un système géomorphologique. Les différentes étapes du processus d’érosion – altération/arrachement &gt; transport &gt; dépôt – peuvent assez facilement être identifiées dans le paysage. </w:t>
      </w:r>
    </w:p>
    <w:p w14:paraId="43BC230C" w14:textId="77777777" w:rsidR="00D66A60" w:rsidRDefault="00262743" w:rsidP="003C0C83">
      <w:pPr>
        <w:pStyle w:val="Paragraphedeliste"/>
        <w:numPr>
          <w:ilvl w:val="0"/>
          <w:numId w:val="1"/>
        </w:numPr>
        <w:jc w:val="both"/>
        <w:rPr>
          <w:rFonts w:ascii="Arial" w:hAnsi="Arial" w:cs="Arial"/>
          <w:sz w:val="21"/>
          <w:szCs w:val="21"/>
        </w:rPr>
      </w:pPr>
      <w:r>
        <w:rPr>
          <w:rFonts w:ascii="Arial" w:hAnsi="Arial" w:cs="Arial"/>
          <w:sz w:val="21"/>
          <w:szCs w:val="21"/>
        </w:rPr>
        <w:t xml:space="preserve">B1 – </w:t>
      </w:r>
      <w:r w:rsidR="003C0C83">
        <w:rPr>
          <w:rFonts w:ascii="Arial" w:hAnsi="Arial" w:cs="Arial"/>
          <w:sz w:val="21"/>
          <w:szCs w:val="21"/>
        </w:rPr>
        <w:t xml:space="preserve">A l’aide de la fiche </w:t>
      </w:r>
      <w:r w:rsidR="003C0C83">
        <w:rPr>
          <w:rFonts w:ascii="Arial" w:eastAsia="Times New Roman" w:hAnsi="Arial" w:cs="Arial"/>
          <w:sz w:val="21"/>
          <w:szCs w:val="21"/>
          <w:lang w:eastAsia="fr-CH"/>
        </w:rPr>
        <w:t>5.1.4 « </w:t>
      </w:r>
      <w:r w:rsidR="00DE21EE" w:rsidRPr="00DE21EE">
        <w:rPr>
          <w:rFonts w:ascii="Arial" w:eastAsia="Times New Roman" w:hAnsi="Arial" w:cs="Arial"/>
          <w:i/>
          <w:iCs/>
          <w:sz w:val="21"/>
          <w:szCs w:val="21"/>
          <w:lang w:eastAsia="fr-CH"/>
        </w:rPr>
        <w:t>l</w:t>
      </w:r>
      <w:r w:rsidR="003C0C83" w:rsidRPr="003075AE">
        <w:rPr>
          <w:rFonts w:ascii="Arial" w:eastAsia="Times New Roman" w:hAnsi="Arial" w:cs="Arial"/>
          <w:i/>
          <w:sz w:val="21"/>
          <w:szCs w:val="21"/>
          <w:lang w:eastAsia="fr-CH"/>
        </w:rPr>
        <w:t>e système torrentiel</w:t>
      </w:r>
      <w:r w:rsidR="003C0C83">
        <w:rPr>
          <w:rFonts w:ascii="Arial" w:eastAsia="Times New Roman" w:hAnsi="Arial" w:cs="Arial"/>
          <w:sz w:val="21"/>
          <w:szCs w:val="21"/>
          <w:lang w:eastAsia="fr-CH"/>
        </w:rPr>
        <w:t> », n</w:t>
      </w:r>
      <w:r w:rsidR="003C0C83">
        <w:rPr>
          <w:rFonts w:ascii="Arial" w:hAnsi="Arial" w:cs="Arial"/>
          <w:sz w:val="21"/>
          <w:szCs w:val="21"/>
        </w:rPr>
        <w:t xml:space="preserve">otez les définitions </w:t>
      </w:r>
      <w:r w:rsidR="00D66A60">
        <w:rPr>
          <w:rFonts w:ascii="Arial" w:hAnsi="Arial" w:cs="Arial"/>
          <w:sz w:val="21"/>
          <w:szCs w:val="21"/>
        </w:rPr>
        <w:t xml:space="preserve">des 4 termes suivants : </w:t>
      </w:r>
    </w:p>
    <w:p w14:paraId="45E36A26" w14:textId="619AB946" w:rsidR="003C0C83" w:rsidRDefault="003C0C83" w:rsidP="00932D2C">
      <w:pPr>
        <w:ind w:firstLine="708"/>
        <w:jc w:val="both"/>
        <w:rPr>
          <w:rFonts w:ascii="Arial" w:eastAsia="Times New Roman" w:hAnsi="Arial" w:cs="Arial"/>
          <w:sz w:val="21"/>
          <w:szCs w:val="21"/>
          <w:lang w:eastAsia="fr-CH"/>
        </w:rPr>
      </w:pPr>
      <w:r w:rsidRPr="00DE21EE">
        <w:rPr>
          <w:rFonts w:ascii="Arial" w:hAnsi="Arial" w:cs="Arial"/>
          <w:i/>
          <w:iCs/>
          <w:sz w:val="21"/>
          <w:szCs w:val="21"/>
        </w:rPr>
        <w:t>Bassin de réception</w:t>
      </w:r>
      <w:r>
        <w:rPr>
          <w:rFonts w:ascii="Arial" w:hAnsi="Arial" w:cs="Arial"/>
          <w:sz w:val="21"/>
          <w:szCs w:val="21"/>
        </w:rPr>
        <w:t xml:space="preserve"> : </w:t>
      </w:r>
      <w:r w:rsidRPr="003C0C83">
        <w:rPr>
          <w:rFonts w:ascii="Arial" w:eastAsia="Times New Roman" w:hAnsi="Arial" w:cs="Arial"/>
          <w:sz w:val="21"/>
          <w:szCs w:val="21"/>
          <w:lang w:eastAsia="fr-CH"/>
        </w:rPr>
        <w:t>………………………………………………………………………………</w:t>
      </w:r>
    </w:p>
    <w:p w14:paraId="50F01DAE" w14:textId="0D833444" w:rsidR="00CC6B09" w:rsidRPr="00DE21EE" w:rsidRDefault="00CC6B09" w:rsidP="00CC6B09">
      <w:pPr>
        <w:ind w:left="708"/>
        <w:jc w:val="both"/>
        <w:rPr>
          <w:rFonts w:ascii="Arial" w:eastAsia="Times New Roman" w:hAnsi="Arial" w:cs="Arial"/>
          <w:sz w:val="21"/>
          <w:szCs w:val="21"/>
          <w:lang w:eastAsia="fr-CH"/>
        </w:rPr>
      </w:pPr>
      <w:r>
        <w:rPr>
          <w:rFonts w:ascii="Arial" w:eastAsia="Times New Roman" w:hAnsi="Arial" w:cs="Arial"/>
          <w:sz w:val="21"/>
          <w:szCs w:val="21"/>
          <w:lang w:eastAsia="fr-CH"/>
        </w:rPr>
        <w:t>……………………….</w:t>
      </w:r>
      <w:r w:rsidRPr="00DE21EE">
        <w:rPr>
          <w:rFonts w:ascii="Arial" w:eastAsia="Times New Roman" w:hAnsi="Arial" w:cs="Arial"/>
          <w:sz w:val="21"/>
          <w:szCs w:val="21"/>
          <w:lang w:eastAsia="fr-CH"/>
        </w:rPr>
        <w:t>……………………………………………………………………………….</w:t>
      </w:r>
    </w:p>
    <w:p w14:paraId="0F32E6E8" w14:textId="1BE3F28F" w:rsidR="003C0C83" w:rsidRDefault="003C0C83" w:rsidP="00932D2C">
      <w:pPr>
        <w:ind w:firstLine="708"/>
        <w:jc w:val="both"/>
        <w:rPr>
          <w:rFonts w:ascii="Arial" w:eastAsia="Times New Roman" w:hAnsi="Arial" w:cs="Arial"/>
          <w:sz w:val="21"/>
          <w:szCs w:val="21"/>
          <w:lang w:eastAsia="fr-CH"/>
        </w:rPr>
      </w:pPr>
      <w:r w:rsidRPr="00DE21EE">
        <w:rPr>
          <w:rFonts w:ascii="Arial" w:hAnsi="Arial" w:cs="Arial"/>
          <w:i/>
          <w:iCs/>
          <w:sz w:val="21"/>
          <w:szCs w:val="21"/>
        </w:rPr>
        <w:t>Thalweg</w:t>
      </w:r>
      <w:r>
        <w:rPr>
          <w:rFonts w:ascii="Arial" w:hAnsi="Arial" w:cs="Arial"/>
          <w:sz w:val="21"/>
          <w:szCs w:val="21"/>
        </w:rPr>
        <w:t xml:space="preserve"> : </w:t>
      </w:r>
      <w:r w:rsidRPr="003C0C83">
        <w:rPr>
          <w:rFonts w:ascii="Arial" w:eastAsia="Times New Roman" w:hAnsi="Arial" w:cs="Arial"/>
          <w:sz w:val="21"/>
          <w:szCs w:val="21"/>
          <w:lang w:eastAsia="fr-CH"/>
        </w:rPr>
        <w:t>………………………………………………………………………………………</w:t>
      </w:r>
      <w:r>
        <w:rPr>
          <w:rFonts w:ascii="Arial" w:eastAsia="Times New Roman" w:hAnsi="Arial" w:cs="Arial"/>
          <w:sz w:val="21"/>
          <w:szCs w:val="21"/>
          <w:lang w:eastAsia="fr-CH"/>
        </w:rPr>
        <w:t>……</w:t>
      </w:r>
    </w:p>
    <w:p w14:paraId="495BF49C" w14:textId="77777777" w:rsidR="00CC6B09" w:rsidRPr="00DE21EE" w:rsidRDefault="00CC6B09" w:rsidP="00CC6B09">
      <w:pPr>
        <w:ind w:left="708"/>
        <w:jc w:val="both"/>
        <w:rPr>
          <w:rFonts w:ascii="Arial" w:eastAsia="Times New Roman" w:hAnsi="Arial" w:cs="Arial"/>
          <w:sz w:val="21"/>
          <w:szCs w:val="21"/>
          <w:lang w:eastAsia="fr-CH"/>
        </w:rPr>
      </w:pPr>
      <w:r>
        <w:rPr>
          <w:rFonts w:ascii="Arial" w:eastAsia="Times New Roman" w:hAnsi="Arial" w:cs="Arial"/>
          <w:sz w:val="21"/>
          <w:szCs w:val="21"/>
          <w:lang w:eastAsia="fr-CH"/>
        </w:rPr>
        <w:t>……………………….</w:t>
      </w:r>
      <w:r w:rsidRPr="00DE21EE">
        <w:rPr>
          <w:rFonts w:ascii="Arial" w:eastAsia="Times New Roman" w:hAnsi="Arial" w:cs="Arial"/>
          <w:sz w:val="21"/>
          <w:szCs w:val="21"/>
          <w:lang w:eastAsia="fr-CH"/>
        </w:rPr>
        <w:t>……………………………………………………………………………….</w:t>
      </w:r>
    </w:p>
    <w:p w14:paraId="1E2851E8" w14:textId="67C3D478" w:rsidR="003C0C83" w:rsidRDefault="003C0C83" w:rsidP="00932D2C">
      <w:pPr>
        <w:ind w:firstLine="708"/>
        <w:jc w:val="both"/>
        <w:rPr>
          <w:rFonts w:ascii="Arial" w:eastAsia="Times New Roman" w:hAnsi="Arial" w:cs="Arial"/>
          <w:sz w:val="21"/>
          <w:szCs w:val="21"/>
          <w:lang w:eastAsia="fr-CH"/>
        </w:rPr>
      </w:pPr>
      <w:r w:rsidRPr="00DE21EE">
        <w:rPr>
          <w:rFonts w:ascii="Arial" w:hAnsi="Arial" w:cs="Arial"/>
          <w:i/>
          <w:iCs/>
          <w:sz w:val="21"/>
          <w:szCs w:val="21"/>
        </w:rPr>
        <w:t>Chenal d’écoulement</w:t>
      </w:r>
      <w:r>
        <w:rPr>
          <w:rFonts w:ascii="Arial" w:hAnsi="Arial" w:cs="Arial"/>
          <w:sz w:val="21"/>
          <w:szCs w:val="21"/>
        </w:rPr>
        <w:t> :</w:t>
      </w:r>
      <w:r w:rsidR="00932D2C">
        <w:rPr>
          <w:rFonts w:ascii="Arial" w:hAnsi="Arial" w:cs="Arial"/>
          <w:sz w:val="21"/>
          <w:szCs w:val="21"/>
        </w:rPr>
        <w:t xml:space="preserve"> </w:t>
      </w:r>
      <w:r w:rsidR="00932D2C" w:rsidRPr="003C0C83">
        <w:rPr>
          <w:rFonts w:ascii="Arial" w:eastAsia="Times New Roman" w:hAnsi="Arial" w:cs="Arial"/>
          <w:sz w:val="21"/>
          <w:szCs w:val="21"/>
          <w:lang w:eastAsia="fr-CH"/>
        </w:rPr>
        <w:t>……………………………………………………………………………</w:t>
      </w:r>
      <w:r w:rsidR="00932D2C">
        <w:rPr>
          <w:rFonts w:ascii="Arial" w:eastAsia="Times New Roman" w:hAnsi="Arial" w:cs="Arial"/>
          <w:sz w:val="21"/>
          <w:szCs w:val="21"/>
          <w:lang w:eastAsia="fr-CH"/>
        </w:rPr>
        <w:t>.</w:t>
      </w:r>
    </w:p>
    <w:p w14:paraId="43C68B61" w14:textId="77777777" w:rsidR="00CC6B09" w:rsidRPr="00DE21EE" w:rsidRDefault="00CC6B09" w:rsidP="00CC6B09">
      <w:pPr>
        <w:ind w:left="708"/>
        <w:jc w:val="both"/>
        <w:rPr>
          <w:rFonts w:ascii="Arial" w:eastAsia="Times New Roman" w:hAnsi="Arial" w:cs="Arial"/>
          <w:sz w:val="21"/>
          <w:szCs w:val="21"/>
          <w:lang w:eastAsia="fr-CH"/>
        </w:rPr>
      </w:pPr>
      <w:r>
        <w:rPr>
          <w:rFonts w:ascii="Arial" w:eastAsia="Times New Roman" w:hAnsi="Arial" w:cs="Arial"/>
          <w:sz w:val="21"/>
          <w:szCs w:val="21"/>
          <w:lang w:eastAsia="fr-CH"/>
        </w:rPr>
        <w:t>……………………….</w:t>
      </w:r>
      <w:r w:rsidRPr="00DE21EE">
        <w:rPr>
          <w:rFonts w:ascii="Arial" w:eastAsia="Times New Roman" w:hAnsi="Arial" w:cs="Arial"/>
          <w:sz w:val="21"/>
          <w:szCs w:val="21"/>
          <w:lang w:eastAsia="fr-CH"/>
        </w:rPr>
        <w:t>……………………………………………………………………………….</w:t>
      </w:r>
    </w:p>
    <w:p w14:paraId="46E99F1B" w14:textId="32DDF0FD" w:rsidR="003C0C83" w:rsidRDefault="003C0C83" w:rsidP="00932D2C">
      <w:pPr>
        <w:ind w:firstLine="708"/>
        <w:jc w:val="both"/>
        <w:rPr>
          <w:rFonts w:ascii="Arial" w:eastAsia="Times New Roman" w:hAnsi="Arial" w:cs="Arial"/>
          <w:sz w:val="21"/>
          <w:szCs w:val="21"/>
          <w:lang w:eastAsia="fr-CH"/>
        </w:rPr>
      </w:pPr>
      <w:r w:rsidRPr="00DE21EE">
        <w:rPr>
          <w:rFonts w:ascii="Arial" w:hAnsi="Arial" w:cs="Arial"/>
          <w:i/>
          <w:iCs/>
          <w:sz w:val="21"/>
          <w:szCs w:val="21"/>
        </w:rPr>
        <w:t>Cône de déjection</w:t>
      </w:r>
      <w:r>
        <w:rPr>
          <w:rFonts w:ascii="Arial" w:hAnsi="Arial" w:cs="Arial"/>
          <w:sz w:val="21"/>
          <w:szCs w:val="21"/>
        </w:rPr>
        <w:t> :</w:t>
      </w:r>
      <w:r w:rsidR="00932D2C">
        <w:rPr>
          <w:rFonts w:ascii="Arial" w:hAnsi="Arial" w:cs="Arial"/>
          <w:sz w:val="21"/>
          <w:szCs w:val="21"/>
        </w:rPr>
        <w:t xml:space="preserve"> </w:t>
      </w:r>
      <w:r w:rsidR="00932D2C" w:rsidRPr="003C0C83">
        <w:rPr>
          <w:rFonts w:ascii="Arial" w:eastAsia="Times New Roman" w:hAnsi="Arial" w:cs="Arial"/>
          <w:sz w:val="21"/>
          <w:szCs w:val="21"/>
          <w:lang w:eastAsia="fr-CH"/>
        </w:rPr>
        <w:t>…………………………………………………………………………………</w:t>
      </w:r>
    </w:p>
    <w:p w14:paraId="5F9C22D1" w14:textId="7738FE47" w:rsidR="00CC6B09" w:rsidRDefault="00CC6B09" w:rsidP="00CC6B09">
      <w:pPr>
        <w:ind w:left="708"/>
        <w:jc w:val="both"/>
        <w:rPr>
          <w:rFonts w:ascii="Arial" w:eastAsia="Times New Roman" w:hAnsi="Arial" w:cs="Arial"/>
          <w:sz w:val="21"/>
          <w:szCs w:val="21"/>
          <w:lang w:eastAsia="fr-CH"/>
        </w:rPr>
      </w:pPr>
      <w:r>
        <w:rPr>
          <w:rFonts w:ascii="Arial" w:eastAsia="Times New Roman" w:hAnsi="Arial" w:cs="Arial"/>
          <w:sz w:val="21"/>
          <w:szCs w:val="21"/>
          <w:lang w:eastAsia="fr-CH"/>
        </w:rPr>
        <w:t>……………………….</w:t>
      </w:r>
      <w:r w:rsidRPr="00DE21EE">
        <w:rPr>
          <w:rFonts w:ascii="Arial" w:eastAsia="Times New Roman" w:hAnsi="Arial" w:cs="Arial"/>
          <w:sz w:val="21"/>
          <w:szCs w:val="21"/>
          <w:lang w:eastAsia="fr-CH"/>
        </w:rPr>
        <w:t>……………………………………………………………………………….</w:t>
      </w:r>
    </w:p>
    <w:p w14:paraId="16838D9F" w14:textId="551BE895" w:rsidR="00D66A60" w:rsidRDefault="00D66A60" w:rsidP="00D66A60">
      <w:pPr>
        <w:pStyle w:val="Paragraphedeliste"/>
        <w:numPr>
          <w:ilvl w:val="0"/>
          <w:numId w:val="1"/>
        </w:numPr>
        <w:jc w:val="both"/>
        <w:rPr>
          <w:rFonts w:ascii="Arial" w:hAnsi="Arial" w:cs="Arial"/>
          <w:sz w:val="21"/>
          <w:szCs w:val="21"/>
        </w:rPr>
      </w:pPr>
      <w:r>
        <w:rPr>
          <w:rFonts w:ascii="Arial" w:hAnsi="Arial" w:cs="Arial"/>
          <w:sz w:val="21"/>
          <w:szCs w:val="21"/>
        </w:rPr>
        <w:t xml:space="preserve">B2 – Identifiez puis délimitez </w:t>
      </w:r>
      <w:r w:rsidRPr="003C0C83">
        <w:rPr>
          <w:rFonts w:ascii="Arial" w:hAnsi="Arial" w:cs="Arial"/>
          <w:sz w:val="21"/>
          <w:szCs w:val="21"/>
        </w:rPr>
        <w:t xml:space="preserve">sur la carte </w:t>
      </w:r>
      <w:r>
        <w:rPr>
          <w:rFonts w:ascii="Arial" w:hAnsi="Arial" w:cs="Arial"/>
          <w:sz w:val="21"/>
          <w:szCs w:val="21"/>
        </w:rPr>
        <w:t>topographique (annexe 2) et sur les photos de l’annexe 3, les quatre formes définies au point B1. Utilisez la légende géomorphologique de l’Université de Lausanne</w:t>
      </w:r>
      <w:r w:rsidR="00BF47A7">
        <w:rPr>
          <w:rFonts w:ascii="Arial" w:hAnsi="Arial" w:cs="Arial"/>
          <w:sz w:val="21"/>
          <w:szCs w:val="21"/>
        </w:rPr>
        <w:t xml:space="preserve"> </w:t>
      </w:r>
      <w:r>
        <w:rPr>
          <w:rFonts w:ascii="Arial" w:hAnsi="Arial" w:cs="Arial"/>
          <w:sz w:val="21"/>
          <w:szCs w:val="21"/>
        </w:rPr>
        <w:t>(annexe 4).</w:t>
      </w:r>
      <w:r w:rsidRPr="003C0C83">
        <w:rPr>
          <w:rFonts w:ascii="Arial" w:hAnsi="Arial" w:cs="Arial"/>
          <w:sz w:val="21"/>
          <w:szCs w:val="21"/>
        </w:rPr>
        <w:t xml:space="preserve"> </w:t>
      </w:r>
    </w:p>
    <w:p w14:paraId="518E77E7" w14:textId="77777777" w:rsidR="00CC6B09" w:rsidRPr="00CC6B09" w:rsidRDefault="00CC6B09" w:rsidP="00CC6B09">
      <w:pPr>
        <w:pStyle w:val="Paragraphedeliste"/>
        <w:jc w:val="both"/>
        <w:rPr>
          <w:rFonts w:ascii="Arial" w:eastAsia="Times New Roman" w:hAnsi="Arial" w:cs="Arial"/>
          <w:sz w:val="21"/>
          <w:szCs w:val="21"/>
          <w:lang w:eastAsia="fr-CH"/>
        </w:rPr>
      </w:pPr>
    </w:p>
    <w:p w14:paraId="24E3DCF4" w14:textId="4EA623F1" w:rsidR="00DE21EE" w:rsidRPr="00DE21EE" w:rsidRDefault="00DE21EE" w:rsidP="00DE21EE">
      <w:pPr>
        <w:pStyle w:val="Paragraphedeliste"/>
        <w:numPr>
          <w:ilvl w:val="0"/>
          <w:numId w:val="1"/>
        </w:numPr>
        <w:jc w:val="both"/>
        <w:rPr>
          <w:rFonts w:ascii="Arial" w:eastAsia="Times New Roman" w:hAnsi="Arial" w:cs="Arial"/>
          <w:sz w:val="21"/>
          <w:szCs w:val="21"/>
          <w:lang w:eastAsia="fr-CH"/>
        </w:rPr>
      </w:pPr>
      <w:r w:rsidRPr="00DE21EE">
        <w:rPr>
          <w:rFonts w:ascii="Arial" w:hAnsi="Arial" w:cs="Arial"/>
          <w:sz w:val="21"/>
          <w:szCs w:val="21"/>
        </w:rPr>
        <w:t>B</w:t>
      </w:r>
      <w:r w:rsidR="00D66A60">
        <w:rPr>
          <w:rFonts w:ascii="Arial" w:hAnsi="Arial" w:cs="Arial"/>
          <w:sz w:val="21"/>
          <w:szCs w:val="21"/>
        </w:rPr>
        <w:t>3</w:t>
      </w:r>
      <w:r w:rsidRPr="00DE21EE">
        <w:rPr>
          <w:rFonts w:ascii="Arial" w:hAnsi="Arial" w:cs="Arial"/>
          <w:sz w:val="21"/>
          <w:szCs w:val="21"/>
        </w:rPr>
        <w:t xml:space="preserve"> – Comment identifiez-vous un cône de déjection sur une carte topographique ?</w:t>
      </w:r>
      <w:r>
        <w:rPr>
          <w:rFonts w:ascii="Arial" w:hAnsi="Arial" w:cs="Arial"/>
          <w:sz w:val="21"/>
          <w:szCs w:val="21"/>
        </w:rPr>
        <w:t xml:space="preserve"> Faites </w:t>
      </w:r>
      <w:r w:rsidR="00E363C5">
        <w:rPr>
          <w:rFonts w:ascii="Arial" w:hAnsi="Arial" w:cs="Arial"/>
          <w:sz w:val="21"/>
          <w:szCs w:val="21"/>
        </w:rPr>
        <w:t>un croquis pour l’expliquer.</w:t>
      </w:r>
    </w:p>
    <w:p w14:paraId="040782A7"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2F2BEFA6"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439588DF" w14:textId="76537E28" w:rsid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7C1BB6DE" w14:textId="40F75775" w:rsid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7CB3BAEF" w14:textId="3FFF37E5" w:rsidR="00CC6B09" w:rsidRDefault="00CC6B09" w:rsidP="00CC6B09">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tbl>
      <w:tblPr>
        <w:tblStyle w:val="Grilledutableau"/>
        <w:tblW w:w="0" w:type="auto"/>
        <w:tblLook w:val="04A0" w:firstRow="1" w:lastRow="0" w:firstColumn="1" w:lastColumn="0" w:noHBand="0" w:noVBand="1"/>
      </w:tblPr>
      <w:tblGrid>
        <w:gridCol w:w="9060"/>
      </w:tblGrid>
      <w:tr w:rsidR="00E363C5" w14:paraId="40D2905F" w14:textId="77777777" w:rsidTr="00E363C5">
        <w:tc>
          <w:tcPr>
            <w:tcW w:w="9060" w:type="dxa"/>
          </w:tcPr>
          <w:p w14:paraId="7D9D62BB" w14:textId="61C785A4" w:rsidR="00E363C5" w:rsidRPr="00E363C5" w:rsidRDefault="00E363C5" w:rsidP="00E363C5">
            <w:pPr>
              <w:spacing w:before="120"/>
              <w:jc w:val="both"/>
              <w:rPr>
                <w:rFonts w:ascii="Arial" w:eastAsia="Times New Roman" w:hAnsi="Arial" w:cs="Arial"/>
                <w:i/>
                <w:sz w:val="21"/>
                <w:szCs w:val="21"/>
                <w:lang w:eastAsia="fr-CH"/>
              </w:rPr>
            </w:pPr>
            <w:r>
              <w:rPr>
                <w:rFonts w:ascii="Arial" w:eastAsia="Times New Roman" w:hAnsi="Arial" w:cs="Arial"/>
                <w:i/>
                <w:sz w:val="21"/>
                <w:szCs w:val="21"/>
                <w:lang w:eastAsia="fr-CH"/>
              </w:rPr>
              <w:t>Croquis d’un cône de déjection</w:t>
            </w:r>
          </w:p>
          <w:p w14:paraId="393A2E13" w14:textId="77777777" w:rsidR="00E363C5" w:rsidRDefault="00E363C5" w:rsidP="00CC6B09">
            <w:pPr>
              <w:jc w:val="both"/>
              <w:rPr>
                <w:rFonts w:ascii="Arial" w:eastAsia="Times New Roman" w:hAnsi="Arial" w:cs="Arial"/>
                <w:sz w:val="21"/>
                <w:szCs w:val="21"/>
                <w:lang w:eastAsia="fr-CH"/>
              </w:rPr>
            </w:pPr>
          </w:p>
          <w:p w14:paraId="697FF7D7" w14:textId="77777777" w:rsidR="00E363C5" w:rsidRDefault="00E363C5" w:rsidP="00CC6B09">
            <w:pPr>
              <w:jc w:val="both"/>
              <w:rPr>
                <w:rFonts w:ascii="Arial" w:eastAsia="Times New Roman" w:hAnsi="Arial" w:cs="Arial"/>
                <w:sz w:val="21"/>
                <w:szCs w:val="21"/>
                <w:lang w:eastAsia="fr-CH"/>
              </w:rPr>
            </w:pPr>
          </w:p>
          <w:p w14:paraId="05527026" w14:textId="77777777" w:rsidR="00E363C5" w:rsidRDefault="00E363C5" w:rsidP="00CC6B09">
            <w:pPr>
              <w:jc w:val="both"/>
              <w:rPr>
                <w:rFonts w:ascii="Arial" w:eastAsia="Times New Roman" w:hAnsi="Arial" w:cs="Arial"/>
                <w:sz w:val="21"/>
                <w:szCs w:val="21"/>
                <w:lang w:eastAsia="fr-CH"/>
              </w:rPr>
            </w:pPr>
          </w:p>
          <w:p w14:paraId="2EF620A9" w14:textId="77777777" w:rsidR="00E363C5" w:rsidRDefault="00E363C5" w:rsidP="00CC6B09">
            <w:pPr>
              <w:jc w:val="both"/>
              <w:rPr>
                <w:rFonts w:ascii="Arial" w:eastAsia="Times New Roman" w:hAnsi="Arial" w:cs="Arial"/>
                <w:sz w:val="21"/>
                <w:szCs w:val="21"/>
                <w:lang w:eastAsia="fr-CH"/>
              </w:rPr>
            </w:pPr>
          </w:p>
          <w:p w14:paraId="57A7B1CA" w14:textId="77777777" w:rsidR="00E363C5" w:rsidRDefault="00E363C5" w:rsidP="00CC6B09">
            <w:pPr>
              <w:jc w:val="both"/>
              <w:rPr>
                <w:rFonts w:ascii="Arial" w:eastAsia="Times New Roman" w:hAnsi="Arial" w:cs="Arial"/>
                <w:sz w:val="21"/>
                <w:szCs w:val="21"/>
                <w:lang w:eastAsia="fr-CH"/>
              </w:rPr>
            </w:pPr>
          </w:p>
          <w:p w14:paraId="69BEA1D4" w14:textId="77777777" w:rsidR="00E363C5" w:rsidRDefault="00E363C5" w:rsidP="00CC6B09">
            <w:pPr>
              <w:jc w:val="both"/>
              <w:rPr>
                <w:rFonts w:ascii="Arial" w:eastAsia="Times New Roman" w:hAnsi="Arial" w:cs="Arial"/>
                <w:sz w:val="21"/>
                <w:szCs w:val="21"/>
                <w:lang w:eastAsia="fr-CH"/>
              </w:rPr>
            </w:pPr>
          </w:p>
          <w:p w14:paraId="5B9F9E33" w14:textId="77777777" w:rsidR="00E363C5" w:rsidRDefault="00E363C5" w:rsidP="00CC6B09">
            <w:pPr>
              <w:jc w:val="both"/>
              <w:rPr>
                <w:rFonts w:ascii="Arial" w:eastAsia="Times New Roman" w:hAnsi="Arial" w:cs="Arial"/>
                <w:sz w:val="21"/>
                <w:szCs w:val="21"/>
                <w:lang w:eastAsia="fr-CH"/>
              </w:rPr>
            </w:pPr>
          </w:p>
          <w:p w14:paraId="03801424" w14:textId="77777777" w:rsidR="00E363C5" w:rsidRDefault="00E363C5" w:rsidP="00CC6B09">
            <w:pPr>
              <w:jc w:val="both"/>
              <w:rPr>
                <w:rFonts w:ascii="Arial" w:eastAsia="Times New Roman" w:hAnsi="Arial" w:cs="Arial"/>
                <w:sz w:val="21"/>
                <w:szCs w:val="21"/>
                <w:lang w:eastAsia="fr-CH"/>
              </w:rPr>
            </w:pPr>
          </w:p>
          <w:p w14:paraId="45CE0780" w14:textId="77777777" w:rsidR="00E363C5" w:rsidRDefault="00E363C5" w:rsidP="00CC6B09">
            <w:pPr>
              <w:jc w:val="both"/>
              <w:rPr>
                <w:rFonts w:ascii="Arial" w:eastAsia="Times New Roman" w:hAnsi="Arial" w:cs="Arial"/>
                <w:sz w:val="21"/>
                <w:szCs w:val="21"/>
                <w:lang w:eastAsia="fr-CH"/>
              </w:rPr>
            </w:pPr>
          </w:p>
          <w:p w14:paraId="148A8C6F" w14:textId="77777777" w:rsidR="00E363C5" w:rsidRDefault="00E363C5" w:rsidP="00CC6B09">
            <w:pPr>
              <w:jc w:val="both"/>
              <w:rPr>
                <w:rFonts w:ascii="Arial" w:eastAsia="Times New Roman" w:hAnsi="Arial" w:cs="Arial"/>
                <w:sz w:val="21"/>
                <w:szCs w:val="21"/>
                <w:lang w:eastAsia="fr-CH"/>
              </w:rPr>
            </w:pPr>
          </w:p>
          <w:p w14:paraId="599768E8" w14:textId="77777777" w:rsidR="00E363C5" w:rsidRDefault="00E363C5" w:rsidP="00CC6B09">
            <w:pPr>
              <w:jc w:val="both"/>
              <w:rPr>
                <w:rFonts w:ascii="Arial" w:eastAsia="Times New Roman" w:hAnsi="Arial" w:cs="Arial"/>
                <w:sz w:val="21"/>
                <w:szCs w:val="21"/>
                <w:lang w:eastAsia="fr-CH"/>
              </w:rPr>
            </w:pPr>
          </w:p>
          <w:p w14:paraId="72462F2C" w14:textId="77777777" w:rsidR="00E363C5" w:rsidRDefault="00E363C5" w:rsidP="00CC6B09">
            <w:pPr>
              <w:jc w:val="both"/>
              <w:rPr>
                <w:rFonts w:ascii="Arial" w:eastAsia="Times New Roman" w:hAnsi="Arial" w:cs="Arial"/>
                <w:sz w:val="21"/>
                <w:szCs w:val="21"/>
                <w:lang w:eastAsia="fr-CH"/>
              </w:rPr>
            </w:pPr>
          </w:p>
          <w:p w14:paraId="54517979" w14:textId="77777777" w:rsidR="00E363C5" w:rsidRDefault="00E363C5" w:rsidP="00CC6B09">
            <w:pPr>
              <w:jc w:val="both"/>
              <w:rPr>
                <w:rFonts w:ascii="Arial" w:eastAsia="Times New Roman" w:hAnsi="Arial" w:cs="Arial"/>
                <w:sz w:val="21"/>
                <w:szCs w:val="21"/>
                <w:lang w:eastAsia="fr-CH"/>
              </w:rPr>
            </w:pPr>
          </w:p>
          <w:p w14:paraId="0DD7A674" w14:textId="77777777" w:rsidR="00E363C5" w:rsidRDefault="00E363C5" w:rsidP="00CC6B09">
            <w:pPr>
              <w:jc w:val="both"/>
              <w:rPr>
                <w:rFonts w:ascii="Arial" w:eastAsia="Times New Roman" w:hAnsi="Arial" w:cs="Arial"/>
                <w:sz w:val="21"/>
                <w:szCs w:val="21"/>
                <w:lang w:eastAsia="fr-CH"/>
              </w:rPr>
            </w:pPr>
          </w:p>
          <w:p w14:paraId="276DF812" w14:textId="427E999B" w:rsidR="00E363C5" w:rsidRDefault="00E363C5" w:rsidP="00CC6B09">
            <w:pPr>
              <w:jc w:val="both"/>
              <w:rPr>
                <w:rFonts w:ascii="Arial" w:eastAsia="Times New Roman" w:hAnsi="Arial" w:cs="Arial"/>
                <w:sz w:val="21"/>
                <w:szCs w:val="21"/>
                <w:lang w:eastAsia="fr-CH"/>
              </w:rPr>
            </w:pPr>
          </w:p>
        </w:tc>
      </w:tr>
    </w:tbl>
    <w:p w14:paraId="3D101493" w14:textId="77777777" w:rsidR="00E363C5" w:rsidRPr="00DE21EE" w:rsidRDefault="00E363C5" w:rsidP="00CC6B09">
      <w:pPr>
        <w:jc w:val="both"/>
        <w:rPr>
          <w:rFonts w:ascii="Arial" w:eastAsia="Times New Roman" w:hAnsi="Arial" w:cs="Arial"/>
          <w:sz w:val="21"/>
          <w:szCs w:val="21"/>
          <w:lang w:eastAsia="fr-CH"/>
        </w:rPr>
      </w:pPr>
    </w:p>
    <w:p w14:paraId="152D6C8F" w14:textId="26920D79" w:rsidR="00640434" w:rsidRPr="00DE21EE" w:rsidRDefault="00DE21EE" w:rsidP="00DE21EE">
      <w:pPr>
        <w:pStyle w:val="Paragraphedeliste"/>
        <w:numPr>
          <w:ilvl w:val="0"/>
          <w:numId w:val="1"/>
        </w:numPr>
        <w:jc w:val="both"/>
        <w:rPr>
          <w:rFonts w:ascii="Arial" w:eastAsia="Times New Roman" w:hAnsi="Arial" w:cs="Arial"/>
          <w:sz w:val="21"/>
          <w:szCs w:val="21"/>
          <w:lang w:eastAsia="fr-CH"/>
        </w:rPr>
      </w:pPr>
      <w:r w:rsidRPr="00DE21EE">
        <w:rPr>
          <w:rFonts w:ascii="Arial" w:hAnsi="Arial" w:cs="Arial"/>
          <w:sz w:val="21"/>
          <w:szCs w:val="21"/>
        </w:rPr>
        <w:lastRenderedPageBreak/>
        <w:t>B</w:t>
      </w:r>
      <w:r w:rsidR="00D66A60">
        <w:rPr>
          <w:rFonts w:ascii="Arial" w:hAnsi="Arial" w:cs="Arial"/>
          <w:sz w:val="21"/>
          <w:szCs w:val="21"/>
        </w:rPr>
        <w:t xml:space="preserve">4 </w:t>
      </w:r>
      <w:r w:rsidRPr="00DE21EE">
        <w:rPr>
          <w:rFonts w:ascii="Arial" w:hAnsi="Arial" w:cs="Arial"/>
          <w:sz w:val="21"/>
          <w:szCs w:val="21"/>
        </w:rPr>
        <w:t xml:space="preserve">– </w:t>
      </w:r>
      <w:r w:rsidR="00640434" w:rsidRPr="00DE21EE">
        <w:rPr>
          <w:rFonts w:ascii="Arial" w:hAnsi="Arial" w:cs="Arial"/>
          <w:sz w:val="21"/>
          <w:szCs w:val="21"/>
        </w:rPr>
        <w:t>Lors de fortes pluies, l</w:t>
      </w:r>
      <w:r w:rsidRPr="00DE21EE">
        <w:rPr>
          <w:rFonts w:ascii="Arial" w:hAnsi="Arial" w:cs="Arial"/>
          <w:sz w:val="21"/>
          <w:szCs w:val="21"/>
        </w:rPr>
        <w:t>es torrents de l</w:t>
      </w:r>
      <w:r w:rsidR="00640434" w:rsidRPr="00DE21EE">
        <w:rPr>
          <w:rFonts w:ascii="Arial" w:hAnsi="Arial" w:cs="Arial"/>
          <w:sz w:val="21"/>
          <w:szCs w:val="21"/>
        </w:rPr>
        <w:t>’</w:t>
      </w:r>
      <w:proofErr w:type="spellStart"/>
      <w:r w:rsidR="00640434" w:rsidRPr="00DE21EE">
        <w:rPr>
          <w:rFonts w:ascii="Arial" w:hAnsi="Arial" w:cs="Arial"/>
          <w:sz w:val="21"/>
          <w:szCs w:val="21"/>
        </w:rPr>
        <w:t>Illgraben</w:t>
      </w:r>
      <w:proofErr w:type="spellEnd"/>
      <w:r w:rsidR="00640434" w:rsidRPr="00DE21EE">
        <w:rPr>
          <w:rFonts w:ascii="Arial" w:hAnsi="Arial" w:cs="Arial"/>
          <w:sz w:val="21"/>
          <w:szCs w:val="21"/>
        </w:rPr>
        <w:t xml:space="preserve"> </w:t>
      </w:r>
      <w:r w:rsidRPr="00DE21EE">
        <w:rPr>
          <w:rFonts w:ascii="Arial" w:hAnsi="Arial" w:cs="Arial"/>
          <w:sz w:val="21"/>
          <w:szCs w:val="21"/>
        </w:rPr>
        <w:t xml:space="preserve">peuvent </w:t>
      </w:r>
      <w:r w:rsidR="00640434" w:rsidRPr="00DE21EE">
        <w:rPr>
          <w:rFonts w:ascii="Arial" w:hAnsi="Arial" w:cs="Arial"/>
          <w:sz w:val="21"/>
          <w:szCs w:val="21"/>
        </w:rPr>
        <w:t>emport</w:t>
      </w:r>
      <w:r w:rsidRPr="00DE21EE">
        <w:rPr>
          <w:rFonts w:ascii="Arial" w:hAnsi="Arial" w:cs="Arial"/>
          <w:sz w:val="21"/>
          <w:szCs w:val="21"/>
        </w:rPr>
        <w:t>er</w:t>
      </w:r>
      <w:r w:rsidR="00640434" w:rsidRPr="00DE21EE">
        <w:rPr>
          <w:rFonts w:ascii="Arial" w:hAnsi="Arial" w:cs="Arial"/>
          <w:sz w:val="21"/>
          <w:szCs w:val="21"/>
        </w:rPr>
        <w:t xml:space="preserve"> le matériel accumulé</w:t>
      </w:r>
      <w:r w:rsidRPr="00DE21EE">
        <w:rPr>
          <w:rFonts w:ascii="Arial" w:hAnsi="Arial" w:cs="Arial"/>
          <w:sz w:val="21"/>
          <w:szCs w:val="21"/>
        </w:rPr>
        <w:t xml:space="preserve"> au fond des thalwegs et former des laves torrentielles</w:t>
      </w:r>
      <w:r w:rsidR="00640434" w:rsidRPr="00DE21EE">
        <w:rPr>
          <w:rFonts w:ascii="Arial" w:hAnsi="Arial" w:cs="Arial"/>
          <w:sz w:val="21"/>
          <w:szCs w:val="21"/>
        </w:rPr>
        <w:t xml:space="preserve">. </w:t>
      </w:r>
      <w:r w:rsidR="005945D8">
        <w:rPr>
          <w:rFonts w:ascii="Arial" w:hAnsi="Arial" w:cs="Arial"/>
          <w:sz w:val="21"/>
          <w:szCs w:val="21"/>
        </w:rPr>
        <w:t>L’</w:t>
      </w:r>
      <w:proofErr w:type="spellStart"/>
      <w:r w:rsidR="005945D8">
        <w:rPr>
          <w:rFonts w:ascii="Arial" w:hAnsi="Arial" w:cs="Arial"/>
          <w:sz w:val="21"/>
          <w:szCs w:val="21"/>
        </w:rPr>
        <w:t>Illbach</w:t>
      </w:r>
      <w:proofErr w:type="spellEnd"/>
      <w:r w:rsidRPr="00DE21EE">
        <w:rPr>
          <w:rFonts w:ascii="Arial" w:hAnsi="Arial" w:cs="Arial"/>
          <w:sz w:val="21"/>
          <w:szCs w:val="21"/>
        </w:rPr>
        <w:t xml:space="preserve"> crache chaque année en moyenne 250'000 m</w:t>
      </w:r>
      <w:r w:rsidRPr="005945D8">
        <w:rPr>
          <w:rFonts w:ascii="Arial" w:hAnsi="Arial" w:cs="Arial"/>
          <w:sz w:val="21"/>
          <w:szCs w:val="21"/>
          <w:vertAlign w:val="superscript"/>
        </w:rPr>
        <w:t>3</w:t>
      </w:r>
      <w:r w:rsidRPr="00DE21EE">
        <w:rPr>
          <w:rFonts w:ascii="Arial" w:hAnsi="Arial" w:cs="Arial"/>
          <w:sz w:val="21"/>
          <w:szCs w:val="21"/>
        </w:rPr>
        <w:t xml:space="preserve"> de boue, de cailloux et de blocs de taille parfois impressionnante</w:t>
      </w:r>
      <w:r w:rsidR="005945D8">
        <w:rPr>
          <w:rFonts w:ascii="Arial" w:hAnsi="Arial" w:cs="Arial"/>
          <w:sz w:val="21"/>
          <w:szCs w:val="21"/>
        </w:rPr>
        <w:t xml:space="preserve">, </w:t>
      </w:r>
      <w:r w:rsidR="005945D8" w:rsidRPr="00DE21EE">
        <w:rPr>
          <w:rFonts w:ascii="Arial" w:hAnsi="Arial" w:cs="Arial"/>
          <w:sz w:val="21"/>
          <w:szCs w:val="21"/>
        </w:rPr>
        <w:t>soit le contenu de 6'000 camions</w:t>
      </w:r>
      <w:r w:rsidR="005945D8">
        <w:rPr>
          <w:rFonts w:ascii="Arial" w:hAnsi="Arial" w:cs="Arial"/>
          <w:sz w:val="21"/>
          <w:szCs w:val="21"/>
        </w:rPr>
        <w:t> !</w:t>
      </w:r>
      <w:r w:rsidRPr="00DE21EE">
        <w:rPr>
          <w:rFonts w:ascii="Arial" w:hAnsi="Arial" w:cs="Arial"/>
          <w:sz w:val="21"/>
          <w:szCs w:val="21"/>
        </w:rPr>
        <w:t xml:space="preserve"> </w:t>
      </w:r>
      <w:r>
        <w:rPr>
          <w:rFonts w:ascii="Arial" w:hAnsi="Arial" w:cs="Arial"/>
          <w:sz w:val="21"/>
          <w:szCs w:val="21"/>
        </w:rPr>
        <w:t>A l’aide du texte ci-dessus et du contenu de la fiche 4.2.6 « </w:t>
      </w:r>
      <w:r w:rsidRPr="00DE21EE">
        <w:rPr>
          <w:rFonts w:ascii="Arial" w:hAnsi="Arial" w:cs="Arial"/>
          <w:i/>
          <w:iCs/>
          <w:sz w:val="21"/>
          <w:szCs w:val="21"/>
        </w:rPr>
        <w:t>Mouvements fluides </w:t>
      </w:r>
      <w:r>
        <w:rPr>
          <w:rFonts w:ascii="Arial" w:hAnsi="Arial" w:cs="Arial"/>
          <w:sz w:val="21"/>
          <w:szCs w:val="21"/>
        </w:rPr>
        <w:t xml:space="preserve">», donnez la définition d’une lave torrentielle, en précisant quelles sont les trois conditions nécessaires pour qu’une lave se déclenche. </w:t>
      </w:r>
      <w:r w:rsidR="005945D8">
        <w:rPr>
          <w:rFonts w:ascii="Arial" w:hAnsi="Arial" w:cs="Arial"/>
          <w:sz w:val="21"/>
          <w:szCs w:val="21"/>
        </w:rPr>
        <w:t>Faites un croquis pour l’expliquer.</w:t>
      </w:r>
    </w:p>
    <w:p w14:paraId="726DD235"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7A263A7B"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279E6B02"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037BFBFB" w14:textId="77777777" w:rsidR="00DE21EE" w:rsidRP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6116827A" w14:textId="1247CDB6" w:rsidR="00DE21EE" w:rsidRDefault="00DE21EE" w:rsidP="00DE21EE">
      <w:pPr>
        <w:jc w:val="both"/>
        <w:rPr>
          <w:rFonts w:ascii="Arial" w:eastAsia="Times New Roman" w:hAnsi="Arial" w:cs="Arial"/>
          <w:sz w:val="21"/>
          <w:szCs w:val="21"/>
          <w:lang w:eastAsia="fr-CH"/>
        </w:rPr>
      </w:pPr>
      <w:r w:rsidRPr="00DE21EE">
        <w:rPr>
          <w:rFonts w:ascii="Arial" w:eastAsia="Times New Roman" w:hAnsi="Arial" w:cs="Arial"/>
          <w:sz w:val="21"/>
          <w:szCs w:val="21"/>
          <w:lang w:eastAsia="fr-CH"/>
        </w:rPr>
        <w:t>……………………………………………………………………………………………………………….</w:t>
      </w:r>
    </w:p>
    <w:p w14:paraId="60CE05DC" w14:textId="77777777" w:rsidR="00E363C5" w:rsidRDefault="00E363C5" w:rsidP="00E363C5">
      <w:pPr>
        <w:jc w:val="both"/>
        <w:rPr>
          <w:rFonts w:ascii="Arial" w:eastAsia="Times New Roman" w:hAnsi="Arial" w:cs="Arial"/>
          <w:sz w:val="21"/>
          <w:szCs w:val="21"/>
          <w:lang w:eastAsia="fr-CH"/>
        </w:rPr>
      </w:pPr>
    </w:p>
    <w:tbl>
      <w:tblPr>
        <w:tblStyle w:val="Grilledutableau"/>
        <w:tblW w:w="0" w:type="auto"/>
        <w:tblLook w:val="04A0" w:firstRow="1" w:lastRow="0" w:firstColumn="1" w:lastColumn="0" w:noHBand="0" w:noVBand="1"/>
      </w:tblPr>
      <w:tblGrid>
        <w:gridCol w:w="9060"/>
      </w:tblGrid>
      <w:tr w:rsidR="00E363C5" w14:paraId="1CDBEEB3" w14:textId="77777777" w:rsidTr="00E363C5">
        <w:tc>
          <w:tcPr>
            <w:tcW w:w="9060" w:type="dxa"/>
          </w:tcPr>
          <w:p w14:paraId="5AC3B8B7" w14:textId="334BE620" w:rsidR="00E363C5" w:rsidRPr="00E363C5" w:rsidRDefault="00E363C5" w:rsidP="00E363C5">
            <w:pPr>
              <w:spacing w:before="120"/>
              <w:jc w:val="both"/>
              <w:rPr>
                <w:rFonts w:ascii="Arial" w:eastAsia="Times New Roman" w:hAnsi="Arial" w:cs="Arial"/>
                <w:i/>
                <w:sz w:val="21"/>
                <w:szCs w:val="21"/>
                <w:lang w:eastAsia="fr-CH"/>
              </w:rPr>
            </w:pPr>
            <w:r>
              <w:rPr>
                <w:rFonts w:ascii="Arial" w:eastAsia="Times New Roman" w:hAnsi="Arial" w:cs="Arial"/>
                <w:i/>
                <w:sz w:val="21"/>
                <w:szCs w:val="21"/>
                <w:lang w:eastAsia="fr-CH"/>
              </w:rPr>
              <w:t>Croquis d’une lave torrentielle</w:t>
            </w:r>
          </w:p>
          <w:p w14:paraId="21921E9F" w14:textId="77777777" w:rsidR="00E363C5" w:rsidRDefault="00E363C5" w:rsidP="00E363C5">
            <w:pPr>
              <w:jc w:val="both"/>
              <w:rPr>
                <w:rFonts w:ascii="Arial" w:eastAsia="Times New Roman" w:hAnsi="Arial" w:cs="Arial"/>
                <w:sz w:val="21"/>
                <w:szCs w:val="21"/>
                <w:lang w:eastAsia="fr-CH"/>
              </w:rPr>
            </w:pPr>
          </w:p>
          <w:p w14:paraId="7DAD80F1" w14:textId="77777777" w:rsidR="00E363C5" w:rsidRDefault="00E363C5" w:rsidP="00E363C5">
            <w:pPr>
              <w:jc w:val="both"/>
              <w:rPr>
                <w:rFonts w:ascii="Arial" w:eastAsia="Times New Roman" w:hAnsi="Arial" w:cs="Arial"/>
                <w:sz w:val="21"/>
                <w:szCs w:val="21"/>
                <w:lang w:eastAsia="fr-CH"/>
              </w:rPr>
            </w:pPr>
          </w:p>
          <w:p w14:paraId="04388CD3" w14:textId="77777777" w:rsidR="00E363C5" w:rsidRDefault="00E363C5" w:rsidP="00E363C5">
            <w:pPr>
              <w:jc w:val="both"/>
              <w:rPr>
                <w:rFonts w:ascii="Arial" w:eastAsia="Times New Roman" w:hAnsi="Arial" w:cs="Arial"/>
                <w:sz w:val="21"/>
                <w:szCs w:val="21"/>
                <w:lang w:eastAsia="fr-CH"/>
              </w:rPr>
            </w:pPr>
          </w:p>
          <w:p w14:paraId="087F2417" w14:textId="77777777" w:rsidR="00E363C5" w:rsidRDefault="00E363C5" w:rsidP="00E363C5">
            <w:pPr>
              <w:jc w:val="both"/>
              <w:rPr>
                <w:rFonts w:ascii="Arial" w:eastAsia="Times New Roman" w:hAnsi="Arial" w:cs="Arial"/>
                <w:sz w:val="21"/>
                <w:szCs w:val="21"/>
                <w:lang w:eastAsia="fr-CH"/>
              </w:rPr>
            </w:pPr>
          </w:p>
          <w:p w14:paraId="10984AFE" w14:textId="77777777" w:rsidR="00E363C5" w:rsidRDefault="00E363C5" w:rsidP="00E363C5">
            <w:pPr>
              <w:jc w:val="both"/>
              <w:rPr>
                <w:rFonts w:ascii="Arial" w:eastAsia="Times New Roman" w:hAnsi="Arial" w:cs="Arial"/>
                <w:sz w:val="21"/>
                <w:szCs w:val="21"/>
                <w:lang w:eastAsia="fr-CH"/>
              </w:rPr>
            </w:pPr>
          </w:p>
          <w:p w14:paraId="3D81B470" w14:textId="77777777" w:rsidR="00E363C5" w:rsidRDefault="00E363C5" w:rsidP="00E363C5">
            <w:pPr>
              <w:jc w:val="both"/>
              <w:rPr>
                <w:rFonts w:ascii="Arial" w:eastAsia="Times New Roman" w:hAnsi="Arial" w:cs="Arial"/>
                <w:sz w:val="21"/>
                <w:szCs w:val="21"/>
                <w:lang w:eastAsia="fr-CH"/>
              </w:rPr>
            </w:pPr>
          </w:p>
          <w:p w14:paraId="33F3EF13" w14:textId="77777777" w:rsidR="00E363C5" w:rsidRDefault="00E363C5" w:rsidP="00E363C5">
            <w:pPr>
              <w:jc w:val="both"/>
              <w:rPr>
                <w:rFonts w:ascii="Arial" w:eastAsia="Times New Roman" w:hAnsi="Arial" w:cs="Arial"/>
                <w:sz w:val="21"/>
                <w:szCs w:val="21"/>
                <w:lang w:eastAsia="fr-CH"/>
              </w:rPr>
            </w:pPr>
          </w:p>
          <w:p w14:paraId="30278332" w14:textId="77777777" w:rsidR="00E363C5" w:rsidRDefault="00E363C5" w:rsidP="00E363C5">
            <w:pPr>
              <w:jc w:val="both"/>
              <w:rPr>
                <w:rFonts w:ascii="Arial" w:eastAsia="Times New Roman" w:hAnsi="Arial" w:cs="Arial"/>
                <w:sz w:val="21"/>
                <w:szCs w:val="21"/>
                <w:lang w:eastAsia="fr-CH"/>
              </w:rPr>
            </w:pPr>
          </w:p>
          <w:p w14:paraId="76E0E017" w14:textId="77777777" w:rsidR="00E363C5" w:rsidRDefault="00E363C5" w:rsidP="00E363C5">
            <w:pPr>
              <w:jc w:val="both"/>
              <w:rPr>
                <w:rFonts w:ascii="Arial" w:eastAsia="Times New Roman" w:hAnsi="Arial" w:cs="Arial"/>
                <w:sz w:val="21"/>
                <w:szCs w:val="21"/>
                <w:lang w:eastAsia="fr-CH"/>
              </w:rPr>
            </w:pPr>
          </w:p>
          <w:p w14:paraId="2C01C4C6" w14:textId="77777777" w:rsidR="00E363C5" w:rsidRDefault="00E363C5" w:rsidP="00E363C5">
            <w:pPr>
              <w:jc w:val="both"/>
              <w:rPr>
                <w:rFonts w:ascii="Arial" w:eastAsia="Times New Roman" w:hAnsi="Arial" w:cs="Arial"/>
                <w:sz w:val="21"/>
                <w:szCs w:val="21"/>
                <w:lang w:eastAsia="fr-CH"/>
              </w:rPr>
            </w:pPr>
          </w:p>
          <w:p w14:paraId="5AE6A17E" w14:textId="77777777" w:rsidR="00E363C5" w:rsidRDefault="00E363C5" w:rsidP="00E363C5">
            <w:pPr>
              <w:jc w:val="both"/>
              <w:rPr>
                <w:rFonts w:ascii="Arial" w:eastAsia="Times New Roman" w:hAnsi="Arial" w:cs="Arial"/>
                <w:sz w:val="21"/>
                <w:szCs w:val="21"/>
                <w:lang w:eastAsia="fr-CH"/>
              </w:rPr>
            </w:pPr>
          </w:p>
          <w:p w14:paraId="5CCE3623" w14:textId="77777777" w:rsidR="00E363C5" w:rsidRDefault="00E363C5" w:rsidP="00E363C5">
            <w:pPr>
              <w:jc w:val="both"/>
              <w:rPr>
                <w:rFonts w:ascii="Arial" w:eastAsia="Times New Roman" w:hAnsi="Arial" w:cs="Arial"/>
                <w:sz w:val="21"/>
                <w:szCs w:val="21"/>
                <w:lang w:eastAsia="fr-CH"/>
              </w:rPr>
            </w:pPr>
          </w:p>
          <w:p w14:paraId="6DFFD4F9" w14:textId="77777777" w:rsidR="00E363C5" w:rsidRDefault="00E363C5" w:rsidP="00E363C5">
            <w:pPr>
              <w:jc w:val="both"/>
              <w:rPr>
                <w:rFonts w:ascii="Arial" w:eastAsia="Times New Roman" w:hAnsi="Arial" w:cs="Arial"/>
                <w:sz w:val="21"/>
                <w:szCs w:val="21"/>
                <w:lang w:eastAsia="fr-CH"/>
              </w:rPr>
            </w:pPr>
          </w:p>
          <w:p w14:paraId="0A9A42C1" w14:textId="77777777" w:rsidR="00E363C5" w:rsidRDefault="00E363C5" w:rsidP="00E363C5">
            <w:pPr>
              <w:jc w:val="both"/>
              <w:rPr>
                <w:rFonts w:ascii="Arial" w:eastAsia="Times New Roman" w:hAnsi="Arial" w:cs="Arial"/>
                <w:sz w:val="21"/>
                <w:szCs w:val="21"/>
                <w:lang w:eastAsia="fr-CH"/>
              </w:rPr>
            </w:pPr>
          </w:p>
          <w:p w14:paraId="5AFFA7F9" w14:textId="77777777" w:rsidR="00E363C5" w:rsidRDefault="00E363C5" w:rsidP="00E363C5">
            <w:pPr>
              <w:jc w:val="both"/>
              <w:rPr>
                <w:rFonts w:ascii="Arial" w:eastAsia="Times New Roman" w:hAnsi="Arial" w:cs="Arial"/>
                <w:sz w:val="21"/>
                <w:szCs w:val="21"/>
                <w:lang w:eastAsia="fr-CH"/>
              </w:rPr>
            </w:pPr>
          </w:p>
        </w:tc>
      </w:tr>
    </w:tbl>
    <w:p w14:paraId="4BA3DE98" w14:textId="77777777" w:rsidR="00E363C5" w:rsidRDefault="00E363C5" w:rsidP="00DE21EE">
      <w:pPr>
        <w:jc w:val="both"/>
        <w:rPr>
          <w:rFonts w:ascii="Arial" w:eastAsia="Times New Roman" w:hAnsi="Arial" w:cs="Arial"/>
          <w:sz w:val="21"/>
          <w:szCs w:val="21"/>
          <w:lang w:eastAsia="fr-CH"/>
        </w:rPr>
      </w:pPr>
    </w:p>
    <w:p w14:paraId="72891F51" w14:textId="1EADE06C" w:rsidR="0023140E" w:rsidRPr="0023140E" w:rsidRDefault="00F62A16" w:rsidP="0023140E">
      <w:pPr>
        <w:pStyle w:val="Paragraphedeliste"/>
        <w:numPr>
          <w:ilvl w:val="0"/>
          <w:numId w:val="1"/>
        </w:numPr>
        <w:jc w:val="both"/>
        <w:rPr>
          <w:rFonts w:ascii="Arial" w:eastAsia="Times New Roman" w:hAnsi="Arial" w:cs="Arial"/>
          <w:sz w:val="21"/>
          <w:szCs w:val="21"/>
          <w:lang w:eastAsia="fr-CH"/>
        </w:rPr>
      </w:pPr>
      <w:r w:rsidRPr="003C5FB8">
        <w:rPr>
          <w:rFonts w:ascii="Arial" w:hAnsi="Arial" w:cs="Arial"/>
          <w:sz w:val="21"/>
          <w:szCs w:val="21"/>
        </w:rPr>
        <w:t>B</w:t>
      </w:r>
      <w:r w:rsidR="00D66A60">
        <w:rPr>
          <w:rFonts w:ascii="Arial" w:hAnsi="Arial" w:cs="Arial"/>
          <w:sz w:val="21"/>
          <w:szCs w:val="21"/>
        </w:rPr>
        <w:t>5</w:t>
      </w:r>
      <w:r w:rsidRPr="003C5FB8">
        <w:rPr>
          <w:rFonts w:ascii="Arial" w:hAnsi="Arial" w:cs="Arial"/>
          <w:sz w:val="21"/>
          <w:szCs w:val="21"/>
        </w:rPr>
        <w:t xml:space="preserve"> –</w:t>
      </w:r>
      <w:r w:rsidR="0023140E">
        <w:rPr>
          <w:rFonts w:ascii="Arial" w:hAnsi="Arial" w:cs="Arial"/>
          <w:sz w:val="21"/>
          <w:szCs w:val="21"/>
        </w:rPr>
        <w:t xml:space="preserve"> Plusieurs laves torrentielles se déclenchent chaque année dans l’</w:t>
      </w:r>
      <w:proofErr w:type="spellStart"/>
      <w:r w:rsidR="0023140E">
        <w:rPr>
          <w:rFonts w:ascii="Arial" w:hAnsi="Arial" w:cs="Arial"/>
          <w:sz w:val="21"/>
          <w:szCs w:val="21"/>
        </w:rPr>
        <w:t>Illgraben</w:t>
      </w:r>
      <w:proofErr w:type="spellEnd"/>
      <w:r w:rsidR="0023140E">
        <w:rPr>
          <w:rFonts w:ascii="Arial" w:hAnsi="Arial" w:cs="Arial"/>
          <w:sz w:val="21"/>
          <w:szCs w:val="21"/>
        </w:rPr>
        <w:t xml:space="preserve">. Pour mieux saisir la force extraordinaire ce phénomène géomorphologique, effectuez une recherche de vidéos sur le web en utilisant les mots-clés suivants : </w:t>
      </w:r>
      <w:proofErr w:type="spellStart"/>
      <w:r w:rsidR="0023140E">
        <w:rPr>
          <w:rFonts w:ascii="Arial" w:hAnsi="Arial" w:cs="Arial"/>
          <w:sz w:val="21"/>
          <w:szCs w:val="21"/>
        </w:rPr>
        <w:t>Illgraben</w:t>
      </w:r>
      <w:proofErr w:type="spellEnd"/>
      <w:r w:rsidR="0023140E">
        <w:rPr>
          <w:rFonts w:ascii="Arial" w:hAnsi="Arial" w:cs="Arial"/>
          <w:sz w:val="21"/>
          <w:szCs w:val="21"/>
        </w:rPr>
        <w:t xml:space="preserve">, lave torrentielle, </w:t>
      </w:r>
      <w:proofErr w:type="spellStart"/>
      <w:r w:rsidR="0023140E">
        <w:rPr>
          <w:rFonts w:ascii="Arial" w:hAnsi="Arial" w:cs="Arial"/>
          <w:sz w:val="21"/>
          <w:szCs w:val="21"/>
        </w:rPr>
        <w:t>Murgang</w:t>
      </w:r>
      <w:proofErr w:type="spellEnd"/>
      <w:r w:rsidR="0023140E">
        <w:rPr>
          <w:rFonts w:ascii="Arial" w:hAnsi="Arial" w:cs="Arial"/>
          <w:sz w:val="21"/>
          <w:szCs w:val="21"/>
        </w:rPr>
        <w:t xml:space="preserve"> (en allemand), </w:t>
      </w:r>
      <w:proofErr w:type="spellStart"/>
      <w:r w:rsidR="0023140E">
        <w:rPr>
          <w:rFonts w:ascii="Arial" w:hAnsi="Arial" w:cs="Arial"/>
          <w:sz w:val="21"/>
          <w:szCs w:val="21"/>
        </w:rPr>
        <w:t>debris</w:t>
      </w:r>
      <w:proofErr w:type="spellEnd"/>
      <w:r w:rsidR="0023140E">
        <w:rPr>
          <w:rFonts w:ascii="Arial" w:hAnsi="Arial" w:cs="Arial"/>
          <w:sz w:val="21"/>
          <w:szCs w:val="21"/>
        </w:rPr>
        <w:t xml:space="preserve"> flow (en anglais). Complétez ensuite le tableau ci-dessous en indiquant la date de la lave torrentielle ainsi que ses caractéristiques (vitesse, quantité de blocs transportés, lave très fluide ou peu fluide, etc.). </w:t>
      </w:r>
    </w:p>
    <w:p w14:paraId="1E109458" w14:textId="77777777" w:rsidR="0023140E" w:rsidRPr="0023140E" w:rsidRDefault="0023140E" w:rsidP="0023140E">
      <w:pPr>
        <w:pStyle w:val="Paragraphedeliste"/>
        <w:jc w:val="both"/>
        <w:rPr>
          <w:rFonts w:ascii="Arial" w:eastAsia="Times New Roman" w:hAnsi="Arial" w:cs="Arial"/>
          <w:sz w:val="21"/>
          <w:szCs w:val="21"/>
          <w:lang w:eastAsia="fr-CH"/>
        </w:rPr>
      </w:pPr>
    </w:p>
    <w:tbl>
      <w:tblPr>
        <w:tblStyle w:val="Grilledutableau"/>
        <w:tblW w:w="0" w:type="auto"/>
        <w:tblInd w:w="720" w:type="dxa"/>
        <w:tblLook w:val="04A0" w:firstRow="1" w:lastRow="0" w:firstColumn="1" w:lastColumn="0" w:noHBand="0" w:noVBand="1"/>
      </w:tblPr>
      <w:tblGrid>
        <w:gridCol w:w="1543"/>
        <w:gridCol w:w="6797"/>
      </w:tblGrid>
      <w:tr w:rsidR="0023140E" w14:paraId="2EBB6CF1" w14:textId="77777777" w:rsidTr="0023140E">
        <w:tc>
          <w:tcPr>
            <w:tcW w:w="1543" w:type="dxa"/>
            <w:shd w:val="clear" w:color="auto" w:fill="D9D9D9" w:themeFill="background1" w:themeFillShade="D9"/>
          </w:tcPr>
          <w:p w14:paraId="29D3BE1C" w14:textId="4ED6D91D" w:rsidR="0023140E" w:rsidRPr="006558AB" w:rsidRDefault="0023140E" w:rsidP="0023140E">
            <w:pPr>
              <w:pStyle w:val="Paragraphedeliste"/>
              <w:spacing w:before="60" w:after="60"/>
              <w:ind w:left="0"/>
              <w:contextualSpacing w:val="0"/>
              <w:jc w:val="center"/>
              <w:rPr>
                <w:rFonts w:ascii="Arial" w:eastAsia="Times New Roman" w:hAnsi="Arial" w:cs="Arial"/>
                <w:b/>
                <w:sz w:val="21"/>
                <w:szCs w:val="21"/>
                <w:lang w:eastAsia="fr-CH"/>
              </w:rPr>
            </w:pPr>
            <w:r>
              <w:rPr>
                <w:rFonts w:ascii="Arial" w:eastAsia="Times New Roman" w:hAnsi="Arial" w:cs="Arial"/>
                <w:b/>
                <w:sz w:val="21"/>
                <w:szCs w:val="21"/>
                <w:lang w:eastAsia="fr-CH"/>
              </w:rPr>
              <w:t>Date</w:t>
            </w:r>
          </w:p>
        </w:tc>
        <w:tc>
          <w:tcPr>
            <w:tcW w:w="6797" w:type="dxa"/>
            <w:shd w:val="clear" w:color="auto" w:fill="D9D9D9" w:themeFill="background1" w:themeFillShade="D9"/>
          </w:tcPr>
          <w:p w14:paraId="62032BFD" w14:textId="28CE78ED" w:rsidR="0023140E" w:rsidRPr="006558AB" w:rsidRDefault="0023140E" w:rsidP="0023140E">
            <w:pPr>
              <w:pStyle w:val="Paragraphedeliste"/>
              <w:spacing w:before="60" w:after="60"/>
              <w:ind w:left="0"/>
              <w:contextualSpacing w:val="0"/>
              <w:jc w:val="center"/>
              <w:rPr>
                <w:rFonts w:ascii="Arial" w:eastAsia="Times New Roman" w:hAnsi="Arial" w:cs="Arial"/>
                <w:b/>
                <w:sz w:val="21"/>
                <w:szCs w:val="21"/>
                <w:lang w:eastAsia="fr-CH"/>
              </w:rPr>
            </w:pPr>
            <w:r>
              <w:rPr>
                <w:rFonts w:ascii="Arial" w:eastAsia="Times New Roman" w:hAnsi="Arial" w:cs="Arial"/>
                <w:b/>
                <w:sz w:val="21"/>
                <w:szCs w:val="21"/>
                <w:lang w:eastAsia="fr-CH"/>
              </w:rPr>
              <w:t>Caractéristiques</w:t>
            </w:r>
          </w:p>
        </w:tc>
      </w:tr>
      <w:tr w:rsidR="0023140E" w14:paraId="4C69315D" w14:textId="77777777" w:rsidTr="0023140E">
        <w:trPr>
          <w:trHeight w:val="567"/>
        </w:trPr>
        <w:tc>
          <w:tcPr>
            <w:tcW w:w="1543" w:type="dxa"/>
          </w:tcPr>
          <w:p w14:paraId="25EF6057" w14:textId="161750BF" w:rsidR="00CC6B09" w:rsidRDefault="00CC6B09" w:rsidP="0023140E">
            <w:pPr>
              <w:pStyle w:val="Paragraphedeliste"/>
              <w:ind w:left="0"/>
              <w:jc w:val="both"/>
              <w:rPr>
                <w:rFonts w:ascii="Arial" w:eastAsia="Times New Roman" w:hAnsi="Arial" w:cs="Arial"/>
                <w:sz w:val="21"/>
                <w:szCs w:val="21"/>
                <w:lang w:eastAsia="fr-CH"/>
              </w:rPr>
            </w:pPr>
          </w:p>
        </w:tc>
        <w:tc>
          <w:tcPr>
            <w:tcW w:w="6797" w:type="dxa"/>
          </w:tcPr>
          <w:p w14:paraId="69F08D4A" w14:textId="77777777" w:rsidR="0023140E" w:rsidRDefault="0023140E" w:rsidP="0023140E">
            <w:pPr>
              <w:pStyle w:val="Paragraphedeliste"/>
              <w:ind w:left="0"/>
              <w:jc w:val="both"/>
              <w:rPr>
                <w:rFonts w:ascii="Arial" w:eastAsia="Times New Roman" w:hAnsi="Arial" w:cs="Arial"/>
                <w:sz w:val="21"/>
                <w:szCs w:val="21"/>
                <w:lang w:eastAsia="fr-CH"/>
              </w:rPr>
            </w:pPr>
          </w:p>
        </w:tc>
      </w:tr>
      <w:tr w:rsidR="0023140E" w14:paraId="79F559E6" w14:textId="77777777" w:rsidTr="0023140E">
        <w:trPr>
          <w:trHeight w:val="567"/>
        </w:trPr>
        <w:tc>
          <w:tcPr>
            <w:tcW w:w="1543" w:type="dxa"/>
          </w:tcPr>
          <w:p w14:paraId="01643B72" w14:textId="77777777" w:rsidR="0023140E" w:rsidRDefault="0023140E" w:rsidP="0023140E">
            <w:pPr>
              <w:pStyle w:val="Paragraphedeliste"/>
              <w:ind w:left="0"/>
              <w:jc w:val="both"/>
              <w:rPr>
                <w:rFonts w:ascii="Arial" w:eastAsia="Times New Roman" w:hAnsi="Arial" w:cs="Arial"/>
                <w:sz w:val="21"/>
                <w:szCs w:val="21"/>
                <w:lang w:eastAsia="fr-CH"/>
              </w:rPr>
            </w:pPr>
          </w:p>
        </w:tc>
        <w:tc>
          <w:tcPr>
            <w:tcW w:w="6797" w:type="dxa"/>
          </w:tcPr>
          <w:p w14:paraId="7D4923F5" w14:textId="77777777" w:rsidR="0023140E" w:rsidRDefault="0023140E" w:rsidP="0023140E">
            <w:pPr>
              <w:pStyle w:val="Paragraphedeliste"/>
              <w:ind w:left="0"/>
              <w:jc w:val="both"/>
              <w:rPr>
                <w:rFonts w:ascii="Arial" w:eastAsia="Times New Roman" w:hAnsi="Arial" w:cs="Arial"/>
                <w:sz w:val="21"/>
                <w:szCs w:val="21"/>
                <w:lang w:eastAsia="fr-CH"/>
              </w:rPr>
            </w:pPr>
          </w:p>
        </w:tc>
      </w:tr>
      <w:tr w:rsidR="0023140E" w14:paraId="3B54F374" w14:textId="77777777" w:rsidTr="0023140E">
        <w:trPr>
          <w:trHeight w:val="567"/>
        </w:trPr>
        <w:tc>
          <w:tcPr>
            <w:tcW w:w="1543" w:type="dxa"/>
          </w:tcPr>
          <w:p w14:paraId="205676B8" w14:textId="77777777" w:rsidR="0023140E" w:rsidRDefault="0023140E" w:rsidP="0023140E">
            <w:pPr>
              <w:pStyle w:val="Paragraphedeliste"/>
              <w:ind w:left="0"/>
              <w:jc w:val="both"/>
              <w:rPr>
                <w:rFonts w:ascii="Arial" w:eastAsia="Times New Roman" w:hAnsi="Arial" w:cs="Arial"/>
                <w:sz w:val="21"/>
                <w:szCs w:val="21"/>
                <w:lang w:eastAsia="fr-CH"/>
              </w:rPr>
            </w:pPr>
          </w:p>
        </w:tc>
        <w:tc>
          <w:tcPr>
            <w:tcW w:w="6797" w:type="dxa"/>
          </w:tcPr>
          <w:p w14:paraId="30154716" w14:textId="77777777" w:rsidR="0023140E" w:rsidRDefault="0023140E" w:rsidP="0023140E">
            <w:pPr>
              <w:pStyle w:val="Paragraphedeliste"/>
              <w:ind w:left="0"/>
              <w:jc w:val="both"/>
              <w:rPr>
                <w:rFonts w:ascii="Arial" w:eastAsia="Times New Roman" w:hAnsi="Arial" w:cs="Arial"/>
                <w:sz w:val="21"/>
                <w:szCs w:val="21"/>
                <w:lang w:eastAsia="fr-CH"/>
              </w:rPr>
            </w:pPr>
          </w:p>
        </w:tc>
      </w:tr>
      <w:tr w:rsidR="0023140E" w14:paraId="579C7BEC" w14:textId="77777777" w:rsidTr="0023140E">
        <w:trPr>
          <w:trHeight w:val="567"/>
        </w:trPr>
        <w:tc>
          <w:tcPr>
            <w:tcW w:w="1543" w:type="dxa"/>
          </w:tcPr>
          <w:p w14:paraId="49FA4EDB" w14:textId="77777777" w:rsidR="0023140E" w:rsidRDefault="0023140E" w:rsidP="0023140E">
            <w:pPr>
              <w:pStyle w:val="Paragraphedeliste"/>
              <w:ind w:left="0"/>
              <w:jc w:val="both"/>
              <w:rPr>
                <w:rFonts w:ascii="Arial" w:eastAsia="Times New Roman" w:hAnsi="Arial" w:cs="Arial"/>
                <w:sz w:val="21"/>
                <w:szCs w:val="21"/>
                <w:lang w:eastAsia="fr-CH"/>
              </w:rPr>
            </w:pPr>
          </w:p>
        </w:tc>
        <w:tc>
          <w:tcPr>
            <w:tcW w:w="6797" w:type="dxa"/>
          </w:tcPr>
          <w:p w14:paraId="22B01182" w14:textId="77777777" w:rsidR="0023140E" w:rsidRDefault="0023140E" w:rsidP="0023140E">
            <w:pPr>
              <w:pStyle w:val="Paragraphedeliste"/>
              <w:ind w:left="0"/>
              <w:jc w:val="both"/>
              <w:rPr>
                <w:rFonts w:ascii="Arial" w:eastAsia="Times New Roman" w:hAnsi="Arial" w:cs="Arial"/>
                <w:sz w:val="21"/>
                <w:szCs w:val="21"/>
                <w:lang w:eastAsia="fr-CH"/>
              </w:rPr>
            </w:pPr>
          </w:p>
        </w:tc>
      </w:tr>
    </w:tbl>
    <w:p w14:paraId="0EFE37E9" w14:textId="77777777" w:rsidR="0023140E" w:rsidRPr="0023140E" w:rsidRDefault="0023140E" w:rsidP="0023140E">
      <w:pPr>
        <w:pStyle w:val="Paragraphedeliste"/>
        <w:jc w:val="both"/>
        <w:rPr>
          <w:rFonts w:ascii="Arial" w:eastAsia="Times New Roman" w:hAnsi="Arial" w:cs="Arial"/>
          <w:sz w:val="21"/>
          <w:szCs w:val="21"/>
          <w:lang w:eastAsia="fr-CH"/>
        </w:rPr>
      </w:pPr>
    </w:p>
    <w:p w14:paraId="4E2FD2EB" w14:textId="5F832C9D" w:rsidR="003C5FB8" w:rsidRPr="003C5FB8" w:rsidRDefault="003C5FB8" w:rsidP="0023140E">
      <w:pPr>
        <w:pStyle w:val="Paragraphedeliste"/>
        <w:numPr>
          <w:ilvl w:val="0"/>
          <w:numId w:val="1"/>
        </w:numPr>
        <w:jc w:val="both"/>
        <w:rPr>
          <w:rFonts w:ascii="Arial" w:eastAsia="Times New Roman" w:hAnsi="Arial" w:cs="Arial"/>
          <w:sz w:val="21"/>
          <w:szCs w:val="21"/>
          <w:lang w:eastAsia="fr-CH"/>
        </w:rPr>
      </w:pPr>
      <w:r w:rsidRPr="003C5FB8">
        <w:rPr>
          <w:rFonts w:ascii="Arial" w:hAnsi="Arial" w:cs="Arial"/>
          <w:sz w:val="21"/>
          <w:szCs w:val="21"/>
        </w:rPr>
        <w:lastRenderedPageBreak/>
        <w:t>B</w:t>
      </w:r>
      <w:r w:rsidR="00D66A60">
        <w:rPr>
          <w:rFonts w:ascii="Arial" w:hAnsi="Arial" w:cs="Arial"/>
          <w:sz w:val="21"/>
          <w:szCs w:val="21"/>
        </w:rPr>
        <w:t>6</w:t>
      </w:r>
      <w:r w:rsidRPr="003C5FB8">
        <w:rPr>
          <w:rFonts w:ascii="Arial" w:hAnsi="Arial" w:cs="Arial"/>
          <w:sz w:val="21"/>
          <w:szCs w:val="21"/>
        </w:rPr>
        <w:t xml:space="preserve"> – Le 6 juin 1961 s’est produit la plus grande de lave torrentielle connue dans l’</w:t>
      </w:r>
      <w:proofErr w:type="spellStart"/>
      <w:r w:rsidRPr="003C5FB8">
        <w:rPr>
          <w:rFonts w:ascii="Arial" w:hAnsi="Arial" w:cs="Arial"/>
          <w:sz w:val="21"/>
          <w:szCs w:val="21"/>
        </w:rPr>
        <w:t>Illgraben</w:t>
      </w:r>
      <w:proofErr w:type="spellEnd"/>
      <w:r w:rsidRPr="003C5FB8">
        <w:rPr>
          <w:rFonts w:ascii="Arial" w:hAnsi="Arial" w:cs="Arial"/>
          <w:sz w:val="21"/>
          <w:szCs w:val="21"/>
        </w:rPr>
        <w:t>. D’un volume estimé de 500'000 m</w:t>
      </w:r>
      <w:r w:rsidRPr="003C5FB8">
        <w:rPr>
          <w:rFonts w:ascii="Arial" w:hAnsi="Arial" w:cs="Arial"/>
          <w:sz w:val="21"/>
          <w:szCs w:val="21"/>
          <w:vertAlign w:val="superscript"/>
        </w:rPr>
        <w:t>3</w:t>
      </w:r>
      <w:r w:rsidRPr="003C5FB8">
        <w:rPr>
          <w:rFonts w:ascii="Arial" w:hAnsi="Arial" w:cs="Arial"/>
          <w:sz w:val="21"/>
          <w:szCs w:val="21"/>
        </w:rPr>
        <w:t xml:space="preserve"> (soit le contenu de 12'000 camions en </w:t>
      </w:r>
      <w:r w:rsidR="00721F17">
        <w:rPr>
          <w:rFonts w:ascii="Arial" w:hAnsi="Arial" w:cs="Arial"/>
          <w:sz w:val="21"/>
          <w:szCs w:val="21"/>
        </w:rPr>
        <w:t>une seule fois</w:t>
      </w:r>
      <w:r w:rsidRPr="003C5FB8">
        <w:rPr>
          <w:rFonts w:ascii="Arial" w:hAnsi="Arial" w:cs="Arial"/>
          <w:sz w:val="21"/>
          <w:szCs w:val="21"/>
        </w:rPr>
        <w:t> !), elle caus</w:t>
      </w:r>
      <w:r w:rsidR="00721F17">
        <w:rPr>
          <w:rFonts w:ascii="Arial" w:hAnsi="Arial" w:cs="Arial"/>
          <w:sz w:val="21"/>
          <w:szCs w:val="21"/>
        </w:rPr>
        <w:t>a</w:t>
      </w:r>
      <w:r w:rsidRPr="003C5FB8">
        <w:rPr>
          <w:rFonts w:ascii="Arial" w:hAnsi="Arial" w:cs="Arial"/>
          <w:sz w:val="21"/>
          <w:szCs w:val="21"/>
        </w:rPr>
        <w:t xml:space="preserve"> des dommages considérables, en particulier la destruction du pont de la route cantonale de la Souste. </w:t>
      </w:r>
      <w:r w:rsidR="00AB3D46">
        <w:rPr>
          <w:rFonts w:ascii="Arial" w:hAnsi="Arial" w:cs="Arial"/>
          <w:sz w:val="21"/>
          <w:szCs w:val="21"/>
        </w:rPr>
        <w:t>La route du Simplon fut fermée pendant plusieurs semaines. Le fait surprenant, c’est que</w:t>
      </w:r>
      <w:r>
        <w:rPr>
          <w:rFonts w:ascii="Arial" w:hAnsi="Arial" w:cs="Arial"/>
          <w:sz w:val="21"/>
          <w:szCs w:val="21"/>
        </w:rPr>
        <w:t xml:space="preserve"> cette lave torrentielle se déclencha </w:t>
      </w:r>
      <w:proofErr w:type="gramStart"/>
      <w:r w:rsidR="002B33B1">
        <w:rPr>
          <w:rFonts w:ascii="Arial" w:hAnsi="Arial" w:cs="Arial"/>
          <w:sz w:val="21"/>
          <w:szCs w:val="21"/>
        </w:rPr>
        <w:t>suite à une</w:t>
      </w:r>
      <w:proofErr w:type="gramEnd"/>
      <w:r w:rsidR="002B33B1">
        <w:rPr>
          <w:rFonts w:ascii="Arial" w:hAnsi="Arial" w:cs="Arial"/>
          <w:sz w:val="21"/>
          <w:szCs w:val="21"/>
        </w:rPr>
        <w:t xml:space="preserve"> </w:t>
      </w:r>
      <w:r>
        <w:rPr>
          <w:rFonts w:ascii="Arial" w:hAnsi="Arial" w:cs="Arial"/>
          <w:sz w:val="21"/>
          <w:szCs w:val="21"/>
        </w:rPr>
        <w:t xml:space="preserve">période </w:t>
      </w:r>
      <w:r w:rsidR="002B33B1">
        <w:rPr>
          <w:rFonts w:ascii="Arial" w:hAnsi="Arial" w:cs="Arial"/>
          <w:sz w:val="21"/>
          <w:szCs w:val="21"/>
        </w:rPr>
        <w:t xml:space="preserve">prolongée </w:t>
      </w:r>
      <w:r>
        <w:rPr>
          <w:rFonts w:ascii="Arial" w:hAnsi="Arial" w:cs="Arial"/>
          <w:sz w:val="21"/>
          <w:szCs w:val="21"/>
        </w:rPr>
        <w:t xml:space="preserve">de temps sec. En </w:t>
      </w:r>
      <w:r w:rsidR="00FE7E5A">
        <w:rPr>
          <w:rFonts w:ascii="Arial" w:hAnsi="Arial" w:cs="Arial"/>
          <w:sz w:val="21"/>
          <w:szCs w:val="21"/>
        </w:rPr>
        <w:t>comparant les images aériennes de 1956 et de 1963 (</w:t>
      </w:r>
      <w:r w:rsidR="00CC6B09">
        <w:rPr>
          <w:rFonts w:ascii="Arial" w:hAnsi="Arial" w:cs="Arial"/>
          <w:sz w:val="21"/>
          <w:szCs w:val="21"/>
        </w:rPr>
        <w:t xml:space="preserve">fig. 2 </w:t>
      </w:r>
      <w:r w:rsidR="00FE7E5A">
        <w:rPr>
          <w:rFonts w:ascii="Arial" w:hAnsi="Arial" w:cs="Arial"/>
          <w:sz w:val="21"/>
          <w:szCs w:val="21"/>
        </w:rPr>
        <w:t xml:space="preserve">ou </w:t>
      </w:r>
      <w:hyperlink r:id="rId32" w:history="1">
        <w:r w:rsidR="00FE7E5A" w:rsidRPr="00BD080F">
          <w:rPr>
            <w:rStyle w:val="Lienhypertexte"/>
            <w:rFonts w:ascii="Arial" w:hAnsi="Arial" w:cs="Arial"/>
            <w:sz w:val="21"/>
            <w:szCs w:val="21"/>
          </w:rPr>
          <w:t>https://map.geo.admin.ch</w:t>
        </w:r>
      </w:hyperlink>
      <w:r w:rsidR="00C72CF2" w:rsidRPr="00C72CF2">
        <w:rPr>
          <w:rStyle w:val="Lienhypertexte"/>
          <w:rFonts w:ascii="Arial" w:hAnsi="Arial" w:cs="Arial"/>
          <w:color w:val="auto"/>
          <w:sz w:val="21"/>
          <w:szCs w:val="21"/>
          <w:u w:val="none"/>
        </w:rPr>
        <w:t xml:space="preserve">, </w:t>
      </w:r>
      <w:r w:rsidR="00C72CF2">
        <w:rPr>
          <w:rStyle w:val="Lienhypertexte"/>
          <w:rFonts w:ascii="Arial" w:hAnsi="Arial" w:cs="Arial"/>
          <w:color w:val="auto"/>
          <w:sz w:val="21"/>
          <w:szCs w:val="21"/>
          <w:u w:val="none"/>
        </w:rPr>
        <w:t>cf.</w:t>
      </w:r>
      <w:r w:rsidR="00C72CF2" w:rsidRPr="00C72CF2">
        <w:rPr>
          <w:rStyle w:val="Lienhypertexte"/>
          <w:rFonts w:ascii="Arial" w:hAnsi="Arial" w:cs="Arial"/>
          <w:color w:val="auto"/>
          <w:sz w:val="21"/>
          <w:szCs w:val="21"/>
          <w:u w:val="none"/>
        </w:rPr>
        <w:t xml:space="preserve"> annexe 1</w:t>
      </w:r>
      <w:r w:rsidR="00FE7E5A">
        <w:rPr>
          <w:rFonts w:ascii="Arial" w:hAnsi="Arial" w:cs="Arial"/>
          <w:sz w:val="21"/>
          <w:szCs w:val="21"/>
        </w:rPr>
        <w:t>), identifiez ce qui a changé dans l’</w:t>
      </w:r>
      <w:proofErr w:type="spellStart"/>
      <w:r w:rsidR="00FE7E5A">
        <w:rPr>
          <w:rFonts w:ascii="Arial" w:hAnsi="Arial" w:cs="Arial"/>
          <w:sz w:val="21"/>
          <w:szCs w:val="21"/>
        </w:rPr>
        <w:t>Illgraben</w:t>
      </w:r>
      <w:proofErr w:type="spellEnd"/>
      <w:r w:rsidR="00FE7E5A">
        <w:rPr>
          <w:rFonts w:ascii="Arial" w:hAnsi="Arial" w:cs="Arial"/>
          <w:sz w:val="21"/>
          <w:szCs w:val="21"/>
        </w:rPr>
        <w:t xml:space="preserve"> et proposez différentes hypothèses pour expliquer la catastrophe du 6 juin 1961.</w:t>
      </w:r>
    </w:p>
    <w:p w14:paraId="235DB3B7" w14:textId="77777777" w:rsidR="00FE7E5A" w:rsidRPr="00FE7E5A" w:rsidRDefault="00FE7E5A" w:rsidP="00FE7E5A">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5CC441B4" w14:textId="77777777" w:rsidR="00FE7E5A" w:rsidRPr="00FE7E5A" w:rsidRDefault="00FE7E5A" w:rsidP="00FE7E5A">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70198881" w14:textId="77777777" w:rsidR="00FE7E5A" w:rsidRPr="00FE7E5A" w:rsidRDefault="00FE7E5A" w:rsidP="00FE7E5A">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1E96AF35" w14:textId="77777777" w:rsidR="00FE7E5A" w:rsidRPr="00FE7E5A" w:rsidRDefault="00FE7E5A" w:rsidP="00FE7E5A">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15CC3EED" w14:textId="77777777" w:rsidR="00FE7E5A" w:rsidRPr="00FE7E5A" w:rsidRDefault="00FE7E5A" w:rsidP="00FE7E5A">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0C072746" w14:textId="77777777" w:rsidR="00A2657C" w:rsidRDefault="00FE7E5A" w:rsidP="00A2657C">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0C56F233" w14:textId="6890EDF3" w:rsidR="00094830" w:rsidRDefault="00094830" w:rsidP="00A2657C">
      <w:pPr>
        <w:jc w:val="both"/>
        <w:rPr>
          <w:rFonts w:ascii="Arial" w:eastAsia="Times New Roman" w:hAnsi="Arial" w:cs="Arial"/>
          <w:i/>
          <w:sz w:val="18"/>
          <w:szCs w:val="18"/>
          <w:lang w:eastAsia="fr-CH"/>
        </w:rPr>
      </w:pPr>
      <w:r>
        <w:rPr>
          <w:rFonts w:ascii="Arial" w:eastAsia="Times New Roman" w:hAnsi="Arial" w:cs="Arial"/>
          <w:i/>
          <w:noProof/>
          <w:sz w:val="18"/>
          <w:szCs w:val="18"/>
          <w:lang w:eastAsia="fr-CH"/>
        </w:rPr>
        <w:drawing>
          <wp:inline distT="0" distB="0" distL="0" distR="0" wp14:anchorId="1B05843B" wp14:editId="59BBB372">
            <wp:extent cx="5606609" cy="2245767"/>
            <wp:effectExtent l="0" t="0" r="0" b="2540"/>
            <wp:docPr id="26" name="Image 26" descr="Une image contenant texte,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sAerienne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3506" cy="2252535"/>
                    </a:xfrm>
                    <a:prstGeom prst="rect">
                      <a:avLst/>
                    </a:prstGeom>
                  </pic:spPr>
                </pic:pic>
              </a:graphicData>
            </a:graphic>
          </wp:inline>
        </w:drawing>
      </w:r>
    </w:p>
    <w:p w14:paraId="1A9BC664" w14:textId="1FF71145" w:rsidR="00A2657C" w:rsidRPr="00A2657C" w:rsidRDefault="00A2657C" w:rsidP="00A2657C">
      <w:pPr>
        <w:jc w:val="both"/>
        <w:rPr>
          <w:rFonts w:ascii="Arial" w:eastAsia="Times New Roman" w:hAnsi="Arial" w:cs="Arial"/>
          <w:sz w:val="21"/>
          <w:szCs w:val="21"/>
          <w:lang w:eastAsia="fr-CH"/>
        </w:rPr>
      </w:pPr>
      <w:r w:rsidRPr="003976C1">
        <w:rPr>
          <w:rFonts w:ascii="Arial" w:eastAsia="Times New Roman" w:hAnsi="Arial" w:cs="Arial"/>
          <w:i/>
          <w:sz w:val="18"/>
          <w:szCs w:val="18"/>
          <w:lang w:eastAsia="fr-CH"/>
        </w:rPr>
        <w:t xml:space="preserve">Fig. </w:t>
      </w:r>
      <w:r>
        <w:rPr>
          <w:rFonts w:ascii="Arial" w:eastAsia="Times New Roman" w:hAnsi="Arial" w:cs="Arial"/>
          <w:i/>
          <w:sz w:val="18"/>
          <w:szCs w:val="18"/>
          <w:lang w:eastAsia="fr-CH"/>
        </w:rPr>
        <w:t>2</w:t>
      </w:r>
      <w:r w:rsidRPr="003976C1">
        <w:rPr>
          <w:rFonts w:ascii="Arial" w:eastAsia="Times New Roman" w:hAnsi="Arial" w:cs="Arial"/>
          <w:i/>
          <w:sz w:val="18"/>
          <w:szCs w:val="18"/>
          <w:lang w:eastAsia="fr-CH"/>
        </w:rPr>
        <w:t xml:space="preserve"> – </w:t>
      </w:r>
      <w:r w:rsidR="00094830">
        <w:rPr>
          <w:rFonts w:ascii="Arial" w:eastAsia="Times New Roman" w:hAnsi="Arial" w:cs="Arial"/>
          <w:i/>
          <w:sz w:val="18"/>
          <w:szCs w:val="18"/>
          <w:lang w:eastAsia="fr-CH"/>
        </w:rPr>
        <w:t>Images aériennes prises le 3 juillet 1959 (à gauche) et le 30 juillet 1963 (à droite) dans l’</w:t>
      </w:r>
      <w:proofErr w:type="spellStart"/>
      <w:r w:rsidR="00094830">
        <w:rPr>
          <w:rFonts w:ascii="Arial" w:eastAsia="Times New Roman" w:hAnsi="Arial" w:cs="Arial"/>
          <w:i/>
          <w:sz w:val="18"/>
          <w:szCs w:val="18"/>
          <w:lang w:eastAsia="fr-CH"/>
        </w:rPr>
        <w:t>Illgraben</w:t>
      </w:r>
      <w:proofErr w:type="spellEnd"/>
      <w:r w:rsidR="00094830">
        <w:rPr>
          <w:rFonts w:ascii="Arial" w:eastAsia="Times New Roman" w:hAnsi="Arial" w:cs="Arial"/>
          <w:i/>
          <w:sz w:val="18"/>
          <w:szCs w:val="18"/>
          <w:lang w:eastAsia="fr-CH"/>
        </w:rPr>
        <w:t xml:space="preserve">. La prise de vue entre les deux images n’étant pas exactement la même, les points jaunes indiquent des lieux de correspondance (source : </w:t>
      </w:r>
      <w:proofErr w:type="spellStart"/>
      <w:r w:rsidR="00094830">
        <w:rPr>
          <w:rFonts w:ascii="Arial" w:eastAsia="Times New Roman" w:hAnsi="Arial" w:cs="Arial"/>
          <w:i/>
          <w:sz w:val="18"/>
          <w:szCs w:val="18"/>
          <w:lang w:eastAsia="fr-CH"/>
        </w:rPr>
        <w:t>swisstopo</w:t>
      </w:r>
      <w:proofErr w:type="spellEnd"/>
      <w:r w:rsidR="00094830">
        <w:rPr>
          <w:rFonts w:ascii="Arial" w:eastAsia="Times New Roman" w:hAnsi="Arial" w:cs="Arial"/>
          <w:i/>
          <w:sz w:val="18"/>
          <w:szCs w:val="18"/>
          <w:lang w:eastAsia="fr-CH"/>
        </w:rPr>
        <w:t>).</w:t>
      </w:r>
    </w:p>
    <w:p w14:paraId="1A8C384E" w14:textId="5D1DDF59" w:rsidR="00F62A16" w:rsidRDefault="00F62A16" w:rsidP="0023140E">
      <w:pPr>
        <w:pStyle w:val="Paragraphedeliste"/>
        <w:numPr>
          <w:ilvl w:val="0"/>
          <w:numId w:val="1"/>
        </w:numPr>
        <w:jc w:val="both"/>
        <w:rPr>
          <w:rFonts w:ascii="Arial" w:hAnsi="Arial" w:cs="Arial"/>
          <w:sz w:val="21"/>
          <w:szCs w:val="21"/>
        </w:rPr>
      </w:pPr>
      <w:r w:rsidRPr="00CC6B09">
        <w:rPr>
          <w:rFonts w:ascii="Arial" w:hAnsi="Arial" w:cs="Arial"/>
          <w:sz w:val="21"/>
          <w:szCs w:val="21"/>
        </w:rPr>
        <w:t>B</w:t>
      </w:r>
      <w:r w:rsidR="00D66A60">
        <w:rPr>
          <w:rFonts w:ascii="Arial" w:hAnsi="Arial" w:cs="Arial"/>
          <w:sz w:val="21"/>
          <w:szCs w:val="21"/>
        </w:rPr>
        <w:t>7</w:t>
      </w:r>
      <w:r w:rsidRPr="00CC6B09">
        <w:rPr>
          <w:rFonts w:ascii="Arial" w:hAnsi="Arial" w:cs="Arial"/>
          <w:sz w:val="21"/>
          <w:szCs w:val="21"/>
        </w:rPr>
        <w:t xml:space="preserve"> – </w:t>
      </w:r>
      <w:r w:rsidR="0023140E" w:rsidRPr="00DE21EE">
        <w:rPr>
          <w:rFonts w:ascii="Arial" w:hAnsi="Arial" w:cs="Arial"/>
          <w:sz w:val="21"/>
          <w:szCs w:val="21"/>
        </w:rPr>
        <w:t xml:space="preserve">La répétition </w:t>
      </w:r>
      <w:r w:rsidR="0023140E">
        <w:rPr>
          <w:rFonts w:ascii="Arial" w:hAnsi="Arial" w:cs="Arial"/>
          <w:sz w:val="21"/>
          <w:szCs w:val="21"/>
        </w:rPr>
        <w:t>des</w:t>
      </w:r>
      <w:r w:rsidR="0023140E" w:rsidRPr="00DE21EE">
        <w:rPr>
          <w:rFonts w:ascii="Arial" w:hAnsi="Arial" w:cs="Arial"/>
          <w:sz w:val="21"/>
          <w:szCs w:val="21"/>
        </w:rPr>
        <w:t xml:space="preserve"> laves torrentielles </w:t>
      </w:r>
      <w:r w:rsidR="0023140E">
        <w:rPr>
          <w:rFonts w:ascii="Arial" w:hAnsi="Arial" w:cs="Arial"/>
          <w:sz w:val="21"/>
          <w:szCs w:val="21"/>
        </w:rPr>
        <w:t>de l</w:t>
      </w:r>
      <w:r w:rsidR="0023140E" w:rsidRPr="00E363C5">
        <w:rPr>
          <w:rFonts w:ascii="Arial" w:hAnsi="Arial" w:cs="Arial"/>
          <w:sz w:val="21"/>
          <w:szCs w:val="21"/>
        </w:rPr>
        <w:t>’</w:t>
      </w:r>
      <w:proofErr w:type="spellStart"/>
      <w:r w:rsidR="0023140E" w:rsidRPr="00E363C5">
        <w:rPr>
          <w:rFonts w:ascii="Arial" w:hAnsi="Arial" w:cs="Arial"/>
          <w:sz w:val="21"/>
          <w:szCs w:val="21"/>
        </w:rPr>
        <w:t>Illgraben</w:t>
      </w:r>
      <w:proofErr w:type="spellEnd"/>
      <w:r w:rsidR="0023140E" w:rsidRPr="00E363C5">
        <w:rPr>
          <w:rFonts w:ascii="Arial" w:hAnsi="Arial" w:cs="Arial"/>
          <w:sz w:val="21"/>
          <w:szCs w:val="21"/>
        </w:rPr>
        <w:t xml:space="preserve"> a formé depuis la fin de la </w:t>
      </w:r>
      <w:r w:rsidR="00E363C5" w:rsidRPr="00E363C5">
        <w:rPr>
          <w:rFonts w:ascii="Arial" w:hAnsi="Arial" w:cs="Arial"/>
          <w:sz w:val="21"/>
          <w:szCs w:val="21"/>
        </w:rPr>
        <w:t>d</w:t>
      </w:r>
      <w:r w:rsidR="0023140E" w:rsidRPr="00E363C5">
        <w:rPr>
          <w:rFonts w:ascii="Arial" w:hAnsi="Arial" w:cs="Arial"/>
          <w:sz w:val="21"/>
          <w:szCs w:val="21"/>
        </w:rPr>
        <w:t xml:space="preserve">ernière </w:t>
      </w:r>
      <w:r w:rsidR="00E363C5" w:rsidRPr="00E363C5">
        <w:rPr>
          <w:rFonts w:ascii="Arial" w:hAnsi="Arial" w:cs="Arial"/>
          <w:sz w:val="21"/>
          <w:szCs w:val="21"/>
        </w:rPr>
        <w:t>g</w:t>
      </w:r>
      <w:r w:rsidR="0023140E" w:rsidRPr="00E363C5">
        <w:rPr>
          <w:rFonts w:ascii="Arial" w:hAnsi="Arial" w:cs="Arial"/>
          <w:sz w:val="21"/>
          <w:szCs w:val="21"/>
        </w:rPr>
        <w:t xml:space="preserve">rande </w:t>
      </w:r>
      <w:r w:rsidR="00E363C5" w:rsidRPr="00E363C5">
        <w:rPr>
          <w:rFonts w:ascii="Arial" w:hAnsi="Arial" w:cs="Arial"/>
          <w:sz w:val="21"/>
          <w:szCs w:val="21"/>
        </w:rPr>
        <w:t>g</w:t>
      </w:r>
      <w:r w:rsidR="0023140E" w:rsidRPr="00E363C5">
        <w:rPr>
          <w:rFonts w:ascii="Arial" w:hAnsi="Arial" w:cs="Arial"/>
          <w:sz w:val="21"/>
          <w:szCs w:val="21"/>
        </w:rPr>
        <w:t xml:space="preserve">laciation un énorme cône de déjection </w:t>
      </w:r>
      <w:r w:rsidR="0023140E" w:rsidRPr="00DE21EE">
        <w:rPr>
          <w:rFonts w:ascii="Arial" w:hAnsi="Arial" w:cs="Arial"/>
          <w:sz w:val="21"/>
          <w:szCs w:val="21"/>
        </w:rPr>
        <w:t>de forme classique d’un rayon de 2 à 2,5</w:t>
      </w:r>
      <w:r w:rsidR="00D66A60">
        <w:rPr>
          <w:rFonts w:ascii="Arial" w:hAnsi="Arial" w:cs="Arial"/>
          <w:sz w:val="21"/>
          <w:szCs w:val="21"/>
        </w:rPr>
        <w:t> </w:t>
      </w:r>
      <w:r w:rsidR="0023140E" w:rsidRPr="00DE21EE">
        <w:rPr>
          <w:rFonts w:ascii="Arial" w:hAnsi="Arial" w:cs="Arial"/>
          <w:sz w:val="21"/>
          <w:szCs w:val="21"/>
        </w:rPr>
        <w:t xml:space="preserve">km. </w:t>
      </w:r>
      <w:r w:rsidRPr="00CC6B09">
        <w:rPr>
          <w:rFonts w:ascii="Arial" w:hAnsi="Arial" w:cs="Arial"/>
          <w:sz w:val="21"/>
          <w:szCs w:val="21"/>
        </w:rPr>
        <w:t xml:space="preserve">Ce dernier a repoussé le Rhône contre le coteau de </w:t>
      </w:r>
      <w:proofErr w:type="spellStart"/>
      <w:r w:rsidRPr="00CC6B09">
        <w:rPr>
          <w:rFonts w:ascii="Arial" w:hAnsi="Arial" w:cs="Arial"/>
          <w:sz w:val="21"/>
          <w:szCs w:val="21"/>
        </w:rPr>
        <w:t>Loèche</w:t>
      </w:r>
      <w:proofErr w:type="spellEnd"/>
      <w:r w:rsidRPr="00CC6B09">
        <w:rPr>
          <w:rFonts w:ascii="Arial" w:hAnsi="Arial" w:cs="Arial"/>
          <w:sz w:val="21"/>
          <w:szCs w:val="21"/>
        </w:rPr>
        <w:t xml:space="preserve"> et formé un barrage naturel dans la vallée. </w:t>
      </w:r>
      <w:r w:rsidR="00CC6B09">
        <w:rPr>
          <w:rFonts w:ascii="Arial" w:hAnsi="Arial" w:cs="Arial"/>
          <w:sz w:val="21"/>
          <w:szCs w:val="21"/>
        </w:rPr>
        <w:t>L</w:t>
      </w:r>
      <w:r w:rsidRPr="00CC6B09">
        <w:rPr>
          <w:rFonts w:ascii="Arial" w:hAnsi="Arial" w:cs="Arial"/>
          <w:sz w:val="21"/>
          <w:szCs w:val="21"/>
        </w:rPr>
        <w:t>e cours du fleuve fut ralenti</w:t>
      </w:r>
      <w:r w:rsidR="00CC6B09">
        <w:rPr>
          <w:rFonts w:ascii="Arial" w:hAnsi="Arial" w:cs="Arial"/>
          <w:sz w:val="21"/>
          <w:szCs w:val="21"/>
        </w:rPr>
        <w:t xml:space="preserve"> à l’amont</w:t>
      </w:r>
      <w:r w:rsidRPr="00CC6B09">
        <w:rPr>
          <w:rFonts w:ascii="Arial" w:hAnsi="Arial" w:cs="Arial"/>
          <w:sz w:val="21"/>
          <w:szCs w:val="21"/>
        </w:rPr>
        <w:t>,</w:t>
      </w:r>
      <w:r w:rsidR="00CC6B09">
        <w:rPr>
          <w:rFonts w:ascii="Arial" w:hAnsi="Arial" w:cs="Arial"/>
          <w:sz w:val="21"/>
          <w:szCs w:val="21"/>
        </w:rPr>
        <w:t xml:space="preserve"> alors qu’</w:t>
      </w:r>
      <w:r w:rsidRPr="00CC6B09">
        <w:rPr>
          <w:rFonts w:ascii="Arial" w:hAnsi="Arial" w:cs="Arial"/>
          <w:sz w:val="21"/>
          <w:szCs w:val="21"/>
        </w:rPr>
        <w:t xml:space="preserve">à l’aval </w:t>
      </w:r>
      <w:r w:rsidR="00CC6B09">
        <w:rPr>
          <w:rFonts w:ascii="Arial" w:hAnsi="Arial" w:cs="Arial"/>
          <w:sz w:val="21"/>
          <w:szCs w:val="21"/>
        </w:rPr>
        <w:t xml:space="preserve">une zone de rapides se mit en place. Ce secteur est aujourd’hui reconnu comme une </w:t>
      </w:r>
      <w:r w:rsidRPr="00CC6B09">
        <w:rPr>
          <w:rFonts w:ascii="Arial" w:hAnsi="Arial" w:cs="Arial"/>
          <w:sz w:val="21"/>
          <w:szCs w:val="21"/>
        </w:rPr>
        <w:t xml:space="preserve">zone alluviale d’importance nationale. </w:t>
      </w:r>
      <w:r w:rsidR="00CC6B09">
        <w:rPr>
          <w:rFonts w:ascii="Arial" w:hAnsi="Arial" w:cs="Arial"/>
          <w:sz w:val="21"/>
          <w:szCs w:val="21"/>
        </w:rPr>
        <w:t>En vous aidant de la fiche 5.1.2 « </w:t>
      </w:r>
      <w:r w:rsidR="00CC6B09" w:rsidRPr="00CC6B09">
        <w:rPr>
          <w:rFonts w:ascii="Arial" w:hAnsi="Arial" w:cs="Arial"/>
          <w:i/>
          <w:iCs/>
          <w:sz w:val="21"/>
          <w:szCs w:val="21"/>
        </w:rPr>
        <w:t>écoulements de surface</w:t>
      </w:r>
      <w:r w:rsidR="00CC6B09">
        <w:rPr>
          <w:rFonts w:ascii="Arial" w:hAnsi="Arial" w:cs="Arial"/>
          <w:sz w:val="21"/>
          <w:szCs w:val="21"/>
        </w:rPr>
        <w:t xml:space="preserve"> » et du bloc-diagramme ci-dessous (fig. </w:t>
      </w:r>
      <w:r w:rsidR="00A2657C">
        <w:rPr>
          <w:rFonts w:ascii="Arial" w:hAnsi="Arial" w:cs="Arial"/>
          <w:sz w:val="21"/>
          <w:szCs w:val="21"/>
        </w:rPr>
        <w:t>3</w:t>
      </w:r>
      <w:r w:rsidR="00CC6B09">
        <w:rPr>
          <w:rFonts w:ascii="Arial" w:hAnsi="Arial" w:cs="Arial"/>
          <w:sz w:val="21"/>
          <w:szCs w:val="21"/>
        </w:rPr>
        <w:t xml:space="preserve">), expliquez pourquoi la morphologie du cours du Rhône varie entre l’amont et l’aval du cône de déjection. </w:t>
      </w:r>
    </w:p>
    <w:p w14:paraId="3C4E57F1" w14:textId="77777777" w:rsidR="00D66A60" w:rsidRPr="00FE7E5A" w:rsidRDefault="00D66A60" w:rsidP="00D66A60">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2490A007" w14:textId="77777777" w:rsidR="00D66A60" w:rsidRPr="00FE7E5A" w:rsidRDefault="00D66A60" w:rsidP="00D66A60">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5B580076" w14:textId="77777777" w:rsidR="00D66A60" w:rsidRPr="00FE7E5A" w:rsidRDefault="00D66A60" w:rsidP="00D66A60">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5A16997D" w14:textId="77777777" w:rsidR="00D66A60" w:rsidRPr="00FE7E5A" w:rsidRDefault="00D66A60" w:rsidP="00D66A60">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300B3C75" w14:textId="77777777" w:rsidR="00D66A60" w:rsidRPr="00FE7E5A" w:rsidRDefault="00D66A60" w:rsidP="00D66A60">
      <w:pPr>
        <w:jc w:val="both"/>
        <w:rPr>
          <w:rFonts w:ascii="Arial" w:eastAsia="Times New Roman" w:hAnsi="Arial" w:cs="Arial"/>
          <w:sz w:val="21"/>
          <w:szCs w:val="21"/>
          <w:lang w:eastAsia="fr-CH"/>
        </w:rPr>
      </w:pPr>
      <w:r w:rsidRPr="00FE7E5A">
        <w:rPr>
          <w:rFonts w:ascii="Arial" w:eastAsia="Times New Roman" w:hAnsi="Arial" w:cs="Arial"/>
          <w:sz w:val="21"/>
          <w:szCs w:val="21"/>
          <w:lang w:eastAsia="fr-CH"/>
        </w:rPr>
        <w:t>……………………………………………………………………………………………………………….</w:t>
      </w:r>
    </w:p>
    <w:p w14:paraId="59496423" w14:textId="5E40D925" w:rsidR="00F62A16" w:rsidRDefault="00F62A16" w:rsidP="00F62A16">
      <w:pPr>
        <w:pStyle w:val="CSMtexte"/>
      </w:pPr>
      <w:r w:rsidRPr="00E14203">
        <w:rPr>
          <w:noProof/>
          <w:lang w:eastAsia="fr-CH"/>
        </w:rPr>
        <w:lastRenderedPageBreak/>
        <w:drawing>
          <wp:inline distT="0" distB="0" distL="0" distR="0" wp14:anchorId="09DA25AB" wp14:editId="78D759D2">
            <wp:extent cx="5759450" cy="2357358"/>
            <wp:effectExtent l="0" t="0" r="0" b="508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34" cstate="print">
                      <a:extLst>
                        <a:ext uri="{28A0092B-C50C-407E-A947-70E740481C1C}">
                          <a14:useLocalDpi xmlns:a14="http://schemas.microsoft.com/office/drawing/2010/main" val="0"/>
                        </a:ext>
                      </a:extLst>
                    </a:blip>
                    <a:srcRect l="2623"/>
                    <a:stretch/>
                  </pic:blipFill>
                  <pic:spPr bwMode="auto">
                    <a:xfrm>
                      <a:off x="0" y="0"/>
                      <a:ext cx="5759450" cy="235735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66A60" w14:paraId="5D6DB35C" w14:textId="77777777" w:rsidTr="00430653">
        <w:tc>
          <w:tcPr>
            <w:tcW w:w="4530" w:type="dxa"/>
          </w:tcPr>
          <w:p w14:paraId="0F911F02" w14:textId="33A1B696" w:rsidR="00D66A60" w:rsidRPr="003459FF" w:rsidRDefault="003459FF" w:rsidP="00430653">
            <w:pPr>
              <w:pStyle w:val="CSMtexte"/>
              <w:jc w:val="center"/>
            </w:pPr>
            <w:r w:rsidRPr="003459FF">
              <w:rPr>
                <w:noProof/>
                <w:lang w:eastAsia="fr-CH"/>
              </w:rPr>
              <w:drawing>
                <wp:inline distT="0" distB="0" distL="0" distR="0" wp14:anchorId="5BF6E869" wp14:editId="122801FF">
                  <wp:extent cx="2699851" cy="1800000"/>
                  <wp:effectExtent l="0" t="0" r="5715" b="0"/>
                  <wp:docPr id="16" name="Image 16" descr="Une image contenant montagne, herbe, natur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84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99851" cy="1800000"/>
                          </a:xfrm>
                          <a:prstGeom prst="rect">
                            <a:avLst/>
                          </a:prstGeom>
                        </pic:spPr>
                      </pic:pic>
                    </a:graphicData>
                  </a:graphic>
                </wp:inline>
              </w:drawing>
            </w:r>
          </w:p>
        </w:tc>
        <w:tc>
          <w:tcPr>
            <w:tcW w:w="4530" w:type="dxa"/>
          </w:tcPr>
          <w:p w14:paraId="4D5F55DC" w14:textId="42562BA9" w:rsidR="00D66A60" w:rsidRDefault="00D66A60" w:rsidP="00F62A16">
            <w:pPr>
              <w:pStyle w:val="CSMtexte"/>
            </w:pPr>
            <w:r w:rsidRPr="003459FF">
              <w:rPr>
                <w:i/>
                <w:noProof/>
                <w:szCs w:val="21"/>
                <w:lang w:eastAsia="fr-CH"/>
              </w:rPr>
              <w:drawing>
                <wp:inline distT="0" distB="0" distL="0" distR="0" wp14:anchorId="7ED5D06D" wp14:editId="59264DF5">
                  <wp:extent cx="2700001" cy="1800000"/>
                  <wp:effectExtent l="0" t="0" r="5715" b="0"/>
                  <wp:docPr id="20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0001" cy="1800000"/>
                          </a:xfrm>
                          <a:prstGeom prst="rect">
                            <a:avLst/>
                          </a:prstGeom>
                          <a:ln>
                            <a:noFill/>
                          </a:ln>
                          <a:effectLst/>
                        </pic:spPr>
                      </pic:pic>
                    </a:graphicData>
                  </a:graphic>
                </wp:inline>
              </w:drawing>
            </w:r>
          </w:p>
        </w:tc>
      </w:tr>
    </w:tbl>
    <w:p w14:paraId="0FB00EDD" w14:textId="1F15367A" w:rsidR="00A2657C" w:rsidRPr="00A2657C" w:rsidRDefault="00A2657C" w:rsidP="00A2657C">
      <w:pPr>
        <w:jc w:val="both"/>
        <w:rPr>
          <w:rFonts w:ascii="Arial" w:eastAsia="Times New Roman" w:hAnsi="Arial" w:cs="Arial"/>
          <w:sz w:val="21"/>
          <w:szCs w:val="21"/>
          <w:lang w:eastAsia="fr-CH"/>
        </w:rPr>
      </w:pPr>
      <w:r w:rsidRPr="003976C1">
        <w:rPr>
          <w:rFonts w:ascii="Arial" w:eastAsia="Times New Roman" w:hAnsi="Arial" w:cs="Arial"/>
          <w:i/>
          <w:sz w:val="18"/>
          <w:szCs w:val="18"/>
          <w:lang w:eastAsia="fr-CH"/>
        </w:rPr>
        <w:t xml:space="preserve">Fig. </w:t>
      </w:r>
      <w:r>
        <w:rPr>
          <w:rFonts w:ascii="Arial" w:eastAsia="Times New Roman" w:hAnsi="Arial" w:cs="Arial"/>
          <w:i/>
          <w:sz w:val="18"/>
          <w:szCs w:val="18"/>
          <w:lang w:eastAsia="fr-CH"/>
        </w:rPr>
        <w:t>3</w:t>
      </w:r>
      <w:r w:rsidRPr="003976C1">
        <w:rPr>
          <w:rFonts w:ascii="Arial" w:eastAsia="Times New Roman" w:hAnsi="Arial" w:cs="Arial"/>
          <w:i/>
          <w:sz w:val="18"/>
          <w:szCs w:val="18"/>
          <w:lang w:eastAsia="fr-CH"/>
        </w:rPr>
        <w:t xml:space="preserve"> –</w:t>
      </w:r>
      <w:r w:rsidR="00430653">
        <w:rPr>
          <w:rFonts w:ascii="Arial" w:eastAsia="Times New Roman" w:hAnsi="Arial" w:cs="Arial"/>
          <w:i/>
          <w:sz w:val="18"/>
          <w:szCs w:val="18"/>
          <w:lang w:eastAsia="fr-CH"/>
        </w:rPr>
        <w:t xml:space="preserve"> En haut : bloc-diagramme illustrant les principales formes du paysage se rencontrant de </w:t>
      </w:r>
      <w:proofErr w:type="spellStart"/>
      <w:r w:rsidR="00430653">
        <w:rPr>
          <w:rFonts w:ascii="Arial" w:eastAsia="Times New Roman" w:hAnsi="Arial" w:cs="Arial"/>
          <w:i/>
          <w:sz w:val="18"/>
          <w:szCs w:val="18"/>
          <w:lang w:eastAsia="fr-CH"/>
        </w:rPr>
        <w:t>Gampel</w:t>
      </w:r>
      <w:proofErr w:type="spellEnd"/>
      <w:r w:rsidR="00430653">
        <w:rPr>
          <w:rFonts w:ascii="Arial" w:eastAsia="Times New Roman" w:hAnsi="Arial" w:cs="Arial"/>
          <w:i/>
          <w:sz w:val="18"/>
          <w:szCs w:val="18"/>
          <w:lang w:eastAsia="fr-CH"/>
        </w:rPr>
        <w:t xml:space="preserve"> jusqu’à Sierre. La morphologie de la plaine du Rhône est très variée dans ce secteur. En bas à gauche : photo de la plaine du Rhône à l’amont de la Souste. En bas à droite : le Rhône sauvage dans la zone alluviale d’importance nationale du Bois de </w:t>
      </w:r>
      <w:proofErr w:type="spellStart"/>
      <w:r w:rsidR="00430653">
        <w:rPr>
          <w:rFonts w:ascii="Arial" w:eastAsia="Times New Roman" w:hAnsi="Arial" w:cs="Arial"/>
          <w:i/>
          <w:sz w:val="18"/>
          <w:szCs w:val="18"/>
          <w:lang w:eastAsia="fr-CH"/>
        </w:rPr>
        <w:t>Finges</w:t>
      </w:r>
      <w:proofErr w:type="spellEnd"/>
      <w:r w:rsidR="00430653">
        <w:rPr>
          <w:rFonts w:ascii="Arial" w:eastAsia="Times New Roman" w:hAnsi="Arial" w:cs="Arial"/>
          <w:i/>
          <w:sz w:val="18"/>
          <w:szCs w:val="18"/>
          <w:lang w:eastAsia="fr-CH"/>
        </w:rPr>
        <w:t xml:space="preserve"> (s</w:t>
      </w:r>
      <w:r w:rsidR="00721F17">
        <w:rPr>
          <w:rFonts w:ascii="Arial" w:eastAsia="Times New Roman" w:hAnsi="Arial" w:cs="Arial"/>
          <w:i/>
          <w:sz w:val="18"/>
          <w:szCs w:val="18"/>
          <w:lang w:eastAsia="fr-CH"/>
        </w:rPr>
        <w:t>ource </w:t>
      </w:r>
      <w:r w:rsidR="00430653">
        <w:rPr>
          <w:rFonts w:ascii="Arial" w:eastAsia="Times New Roman" w:hAnsi="Arial" w:cs="Arial"/>
          <w:i/>
          <w:sz w:val="18"/>
          <w:szCs w:val="18"/>
          <w:lang w:eastAsia="fr-CH"/>
        </w:rPr>
        <w:t>du</w:t>
      </w:r>
      <w:r w:rsidR="00721F17">
        <w:rPr>
          <w:rFonts w:ascii="Arial" w:eastAsia="Times New Roman" w:hAnsi="Arial" w:cs="Arial"/>
          <w:i/>
          <w:sz w:val="18"/>
          <w:szCs w:val="18"/>
          <w:lang w:eastAsia="fr-CH"/>
        </w:rPr>
        <w:t xml:space="preserve"> bloc-diagramme</w:t>
      </w:r>
      <w:r w:rsidR="00430653">
        <w:rPr>
          <w:rFonts w:ascii="Arial" w:eastAsia="Times New Roman" w:hAnsi="Arial" w:cs="Arial"/>
          <w:i/>
          <w:sz w:val="18"/>
          <w:szCs w:val="18"/>
          <w:lang w:eastAsia="fr-CH"/>
        </w:rPr>
        <w:t xml:space="preserve"> : mini-guide </w:t>
      </w:r>
      <w:proofErr w:type="spellStart"/>
      <w:r w:rsidR="00430653">
        <w:rPr>
          <w:rFonts w:ascii="Arial" w:eastAsia="Times New Roman" w:hAnsi="Arial" w:cs="Arial"/>
          <w:i/>
          <w:sz w:val="18"/>
          <w:szCs w:val="18"/>
          <w:lang w:eastAsia="fr-CH"/>
        </w:rPr>
        <w:t>Jeizinen</w:t>
      </w:r>
      <w:proofErr w:type="spellEnd"/>
      <w:r w:rsidR="00430653">
        <w:rPr>
          <w:rFonts w:ascii="Arial" w:eastAsia="Times New Roman" w:hAnsi="Arial" w:cs="Arial"/>
          <w:i/>
          <w:sz w:val="18"/>
          <w:szCs w:val="18"/>
          <w:lang w:eastAsia="fr-CH"/>
        </w:rPr>
        <w:t xml:space="preserve">-Sierre du PNR </w:t>
      </w:r>
      <w:proofErr w:type="spellStart"/>
      <w:r w:rsidR="00430653">
        <w:rPr>
          <w:rFonts w:ascii="Arial" w:eastAsia="Times New Roman" w:hAnsi="Arial" w:cs="Arial"/>
          <w:i/>
          <w:sz w:val="18"/>
          <w:szCs w:val="18"/>
          <w:lang w:eastAsia="fr-CH"/>
        </w:rPr>
        <w:t>Pfyn-Finges</w:t>
      </w:r>
      <w:proofErr w:type="spellEnd"/>
      <w:r w:rsidR="00430653">
        <w:rPr>
          <w:rFonts w:ascii="Arial" w:eastAsia="Times New Roman" w:hAnsi="Arial" w:cs="Arial"/>
          <w:i/>
          <w:sz w:val="18"/>
          <w:szCs w:val="18"/>
          <w:lang w:eastAsia="fr-CH"/>
        </w:rPr>
        <w:t xml:space="preserve">). </w:t>
      </w:r>
    </w:p>
    <w:p w14:paraId="506D0210" w14:textId="77777777" w:rsidR="00C80D5F" w:rsidRDefault="00C80D5F" w:rsidP="00C80D5F">
      <w:pPr>
        <w:jc w:val="both"/>
        <w:rPr>
          <w:rFonts w:ascii="Arial" w:eastAsia="Times New Roman" w:hAnsi="Arial" w:cs="Arial"/>
          <w:b/>
          <w:bCs/>
          <w:sz w:val="21"/>
          <w:szCs w:val="21"/>
          <w:lang w:eastAsia="fr-CH"/>
        </w:rPr>
      </w:pPr>
    </w:p>
    <w:p w14:paraId="3C929AB8" w14:textId="77777777" w:rsidR="00262743" w:rsidRDefault="00262743">
      <w:pPr>
        <w:rPr>
          <w:rFonts w:ascii="Arial" w:eastAsia="Times New Roman" w:hAnsi="Arial" w:cstheme="majorBidi"/>
          <w:b/>
          <w:bCs/>
          <w:color w:val="404040" w:themeColor="text1" w:themeTint="BF"/>
          <w:sz w:val="26"/>
          <w:szCs w:val="28"/>
          <w:lang w:eastAsia="fr-CH"/>
        </w:rPr>
      </w:pPr>
      <w:r>
        <w:rPr>
          <w:rFonts w:eastAsia="Times New Roman"/>
          <w:lang w:eastAsia="fr-CH"/>
        </w:rPr>
        <w:br w:type="page"/>
      </w:r>
    </w:p>
    <w:p w14:paraId="72307B38" w14:textId="64B98790" w:rsidR="00BD7FF8" w:rsidRDefault="00BD7FF8" w:rsidP="00BD7FF8">
      <w:pPr>
        <w:pStyle w:val="0SSGMTitre1"/>
        <w:numPr>
          <w:ilvl w:val="0"/>
          <w:numId w:val="12"/>
        </w:numPr>
        <w:ind w:left="284" w:hanging="284"/>
        <w:rPr>
          <w:rFonts w:eastAsia="Times New Roman"/>
          <w:lang w:eastAsia="fr-CH"/>
        </w:rPr>
      </w:pPr>
      <w:bookmarkStart w:id="29" w:name="_Toc73046859"/>
      <w:r>
        <w:rPr>
          <w:rFonts w:eastAsia="Times New Roman"/>
          <w:lang w:eastAsia="fr-CH"/>
        </w:rPr>
        <w:lastRenderedPageBreak/>
        <w:t xml:space="preserve">Partie C : </w:t>
      </w:r>
      <w:r w:rsidR="00262743">
        <w:rPr>
          <w:rFonts w:eastAsia="Times New Roman"/>
          <w:lang w:eastAsia="fr-CH"/>
        </w:rPr>
        <w:t>analyse des risques et aménagement du territoire</w:t>
      </w:r>
      <w:bookmarkEnd w:id="29"/>
    </w:p>
    <w:p w14:paraId="638FC6B4" w14:textId="69C5651A" w:rsidR="00D66A60" w:rsidRPr="00D66A60" w:rsidRDefault="00CC2847" w:rsidP="00D66A60">
      <w:pPr>
        <w:pStyle w:val="0SSGMtexte"/>
      </w:pPr>
      <w:r w:rsidRPr="00D66A60">
        <w:t>Sur le cône</w:t>
      </w:r>
      <w:r w:rsidR="00D66A60" w:rsidRPr="00D66A60">
        <w:t xml:space="preserve"> de déjection</w:t>
      </w:r>
      <w:r w:rsidRPr="00D66A60">
        <w:t>, le lit de l’</w:t>
      </w:r>
      <w:proofErr w:type="spellStart"/>
      <w:r w:rsidRPr="00D66A60">
        <w:t>Illgraben</w:t>
      </w:r>
      <w:proofErr w:type="spellEnd"/>
      <w:r w:rsidRPr="00D66A60">
        <w:t xml:space="preserve"> forme une profonde entaille dans laquelle ont été aménagés des ouvrages de protection pour briser l’énergie du torrent. Le torrent est toutefois encore très actif et il fait l'objet d'une observation continue, un débordement au sommet du cône n'étant pas exclu. L</w:t>
      </w:r>
      <w:r w:rsidR="00430653" w:rsidRPr="00430653">
        <w:t xml:space="preserve">’Institut fédéral de recherches sur la forêt, la neige et le paysage </w:t>
      </w:r>
      <w:r w:rsidRPr="00430653">
        <w:t>WSL</w:t>
      </w:r>
      <w:r w:rsidRPr="00D66A60">
        <w:t xml:space="preserve"> poursuit un projet de monitoring et d'alarme en cas de laves torrentielles sur ce site.</w:t>
      </w:r>
    </w:p>
    <w:p w14:paraId="29AC7287" w14:textId="54C493F3" w:rsidR="00835107" w:rsidRDefault="00835107" w:rsidP="00835107">
      <w:pPr>
        <w:pStyle w:val="Paragraphedeliste"/>
        <w:numPr>
          <w:ilvl w:val="0"/>
          <w:numId w:val="1"/>
        </w:numPr>
        <w:jc w:val="both"/>
        <w:rPr>
          <w:rFonts w:ascii="Arial" w:hAnsi="Arial" w:cs="Arial"/>
          <w:sz w:val="21"/>
          <w:szCs w:val="21"/>
        </w:rPr>
      </w:pPr>
      <w:r>
        <w:rPr>
          <w:rFonts w:ascii="Arial" w:hAnsi="Arial" w:cs="Arial"/>
          <w:sz w:val="21"/>
          <w:szCs w:val="21"/>
        </w:rPr>
        <w:t>C1 – P</w:t>
      </w:r>
      <w:r w:rsidRPr="00835107">
        <w:rPr>
          <w:rFonts w:ascii="Arial" w:hAnsi="Arial" w:cs="Arial"/>
          <w:sz w:val="21"/>
          <w:szCs w:val="21"/>
        </w:rPr>
        <w:t xml:space="preserve">renez connaissance de la carte des dangers hydrologiques du Canton du Valais pour le cône de déjection de </w:t>
      </w:r>
      <w:r w:rsidRPr="00430653">
        <w:rPr>
          <w:rFonts w:ascii="Arial" w:hAnsi="Arial" w:cs="Arial"/>
          <w:sz w:val="21"/>
          <w:szCs w:val="21"/>
        </w:rPr>
        <w:t>l’</w:t>
      </w:r>
      <w:proofErr w:type="spellStart"/>
      <w:r w:rsidRPr="00430653">
        <w:rPr>
          <w:rFonts w:ascii="Arial" w:hAnsi="Arial" w:cs="Arial"/>
          <w:sz w:val="21"/>
          <w:szCs w:val="21"/>
        </w:rPr>
        <w:t>Illgraben</w:t>
      </w:r>
      <w:proofErr w:type="spellEnd"/>
      <w:r w:rsidRPr="00430653">
        <w:rPr>
          <w:rFonts w:ascii="Arial" w:hAnsi="Arial" w:cs="Arial"/>
          <w:sz w:val="21"/>
          <w:szCs w:val="21"/>
        </w:rPr>
        <w:t xml:space="preserve"> (annexe 5 ou guichet cartographique </w:t>
      </w:r>
      <w:r w:rsidR="00430653" w:rsidRPr="00430653">
        <w:rPr>
          <w:rFonts w:ascii="Arial" w:hAnsi="Arial" w:cs="Arial"/>
          <w:sz w:val="21"/>
          <w:szCs w:val="21"/>
        </w:rPr>
        <w:t>du Canton du Valais</w:t>
      </w:r>
      <w:r w:rsidRPr="00430653">
        <w:rPr>
          <w:rFonts w:ascii="Arial" w:hAnsi="Arial" w:cs="Arial"/>
          <w:sz w:val="21"/>
          <w:szCs w:val="21"/>
        </w:rPr>
        <w:t xml:space="preserve"> </w:t>
      </w:r>
      <w:hyperlink r:id="rId37" w:history="1">
        <w:r w:rsidR="00430653" w:rsidRPr="00430653">
          <w:rPr>
            <w:rStyle w:val="Lienhypertexte"/>
            <w:rFonts w:ascii="Arial" w:hAnsi="Arial" w:cs="Arial"/>
            <w:sz w:val="21"/>
            <w:szCs w:val="21"/>
          </w:rPr>
          <w:t>https://www.vs.ch/web/egeo/cartes</w:t>
        </w:r>
      </w:hyperlink>
      <w:r w:rsidRPr="00430653">
        <w:rPr>
          <w:rFonts w:ascii="Arial" w:hAnsi="Arial" w:cs="Arial"/>
          <w:sz w:val="21"/>
          <w:szCs w:val="21"/>
        </w:rPr>
        <w:t>). Comment est co</w:t>
      </w:r>
      <w:r w:rsidRPr="00835107">
        <w:rPr>
          <w:rFonts w:ascii="Arial" w:hAnsi="Arial" w:cs="Arial"/>
          <w:sz w:val="21"/>
          <w:szCs w:val="21"/>
        </w:rPr>
        <w:t>nstruit une carte des dangers et à quoi sert cet instrument d’aménagement du territoire ?</w:t>
      </w:r>
    </w:p>
    <w:p w14:paraId="626573BB" w14:textId="77777777" w:rsidR="00835107" w:rsidRPr="00835107" w:rsidRDefault="00835107" w:rsidP="00835107">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6915ADBD" w14:textId="77777777" w:rsidR="00835107" w:rsidRPr="00835107" w:rsidRDefault="00835107" w:rsidP="00835107">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7FB71F92" w14:textId="77777777" w:rsidR="00835107" w:rsidRPr="00835107" w:rsidRDefault="00835107" w:rsidP="00835107">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4E393BC1" w14:textId="6897EE1C" w:rsidR="00835107" w:rsidRDefault="00835107" w:rsidP="00835107">
      <w:pPr>
        <w:jc w:val="both"/>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58986A20" w14:textId="77777777" w:rsidR="00835107" w:rsidRPr="00835107" w:rsidRDefault="00835107" w:rsidP="00835107">
      <w:pPr>
        <w:jc w:val="both"/>
        <w:rPr>
          <w:rFonts w:ascii="Arial" w:hAnsi="Arial" w:cs="Arial"/>
          <w:sz w:val="21"/>
          <w:szCs w:val="21"/>
        </w:rPr>
      </w:pPr>
      <w:r w:rsidRPr="00835107">
        <w:rPr>
          <w:rFonts w:ascii="Arial" w:eastAsia="Times New Roman" w:hAnsi="Arial" w:cs="Arial"/>
          <w:sz w:val="21"/>
          <w:szCs w:val="21"/>
          <w:lang w:eastAsia="fr-CH"/>
        </w:rPr>
        <w:t>……………………………………………………………………………………………………………….</w:t>
      </w:r>
    </w:p>
    <w:p w14:paraId="28D994F6" w14:textId="3691CCF0" w:rsidR="00D66A60" w:rsidRDefault="00835107" w:rsidP="00835107">
      <w:pPr>
        <w:pStyle w:val="Paragraphedeliste"/>
        <w:numPr>
          <w:ilvl w:val="0"/>
          <w:numId w:val="1"/>
        </w:numPr>
        <w:contextualSpacing w:val="0"/>
        <w:jc w:val="both"/>
        <w:rPr>
          <w:rFonts w:ascii="Arial" w:hAnsi="Arial" w:cs="Arial"/>
          <w:sz w:val="21"/>
          <w:szCs w:val="21"/>
        </w:rPr>
      </w:pPr>
      <w:r>
        <w:rPr>
          <w:rFonts w:ascii="Arial" w:hAnsi="Arial" w:cs="Arial"/>
          <w:sz w:val="21"/>
          <w:szCs w:val="21"/>
        </w:rPr>
        <w:t>C2 – E</w:t>
      </w:r>
      <w:r w:rsidRPr="00835107">
        <w:rPr>
          <w:rFonts w:ascii="Arial" w:hAnsi="Arial" w:cs="Arial"/>
          <w:sz w:val="21"/>
          <w:szCs w:val="21"/>
        </w:rPr>
        <w:t xml:space="preserve">n comparant la carte des dangers </w:t>
      </w:r>
      <w:r>
        <w:rPr>
          <w:rFonts w:ascii="Arial" w:hAnsi="Arial" w:cs="Arial"/>
          <w:sz w:val="21"/>
          <w:szCs w:val="21"/>
        </w:rPr>
        <w:t xml:space="preserve">hydrologiques </w:t>
      </w:r>
      <w:r w:rsidRPr="00835107">
        <w:rPr>
          <w:rFonts w:ascii="Arial" w:hAnsi="Arial" w:cs="Arial"/>
          <w:sz w:val="21"/>
          <w:szCs w:val="21"/>
        </w:rPr>
        <w:t xml:space="preserve">et la carte topographique, </w:t>
      </w:r>
      <w:r w:rsidR="00D66A60" w:rsidRPr="00835107">
        <w:rPr>
          <w:rFonts w:ascii="Arial" w:hAnsi="Arial" w:cs="Arial"/>
          <w:sz w:val="21"/>
          <w:szCs w:val="21"/>
        </w:rPr>
        <w:t>identifie</w:t>
      </w:r>
      <w:r w:rsidRPr="00835107">
        <w:rPr>
          <w:rFonts w:ascii="Arial" w:hAnsi="Arial" w:cs="Arial"/>
          <w:sz w:val="21"/>
          <w:szCs w:val="21"/>
        </w:rPr>
        <w:t>z</w:t>
      </w:r>
      <w:r w:rsidR="00D66A60" w:rsidRPr="00835107">
        <w:rPr>
          <w:rFonts w:ascii="Arial" w:hAnsi="Arial" w:cs="Arial"/>
          <w:sz w:val="21"/>
          <w:szCs w:val="21"/>
        </w:rPr>
        <w:t xml:space="preserve"> des endroits problématiques pour la sécurité des infrastructures (routes, sentier de randonnée, pont…) et des habitations ? </w:t>
      </w:r>
      <w:r w:rsidRPr="005663F8">
        <w:rPr>
          <w:rFonts w:ascii="Arial" w:hAnsi="Arial" w:cs="Arial"/>
          <w:sz w:val="21"/>
          <w:szCs w:val="21"/>
        </w:rPr>
        <w:t>I</w:t>
      </w:r>
      <w:r w:rsidR="00D66A60" w:rsidRPr="005663F8">
        <w:rPr>
          <w:rFonts w:ascii="Arial" w:hAnsi="Arial" w:cs="Arial"/>
          <w:sz w:val="21"/>
          <w:szCs w:val="21"/>
        </w:rPr>
        <w:t>ndiquez</w:t>
      </w:r>
      <w:r w:rsidR="00E37223" w:rsidRPr="005663F8">
        <w:rPr>
          <w:rFonts w:ascii="Arial" w:hAnsi="Arial" w:cs="Arial"/>
          <w:sz w:val="21"/>
          <w:szCs w:val="21"/>
        </w:rPr>
        <w:t>-les</w:t>
      </w:r>
      <w:r w:rsidR="00D66A60" w:rsidRPr="005663F8">
        <w:rPr>
          <w:rFonts w:ascii="Arial" w:hAnsi="Arial" w:cs="Arial"/>
          <w:sz w:val="21"/>
          <w:szCs w:val="21"/>
        </w:rPr>
        <w:t xml:space="preserve"> sur la carte</w:t>
      </w:r>
      <w:r w:rsidRPr="005663F8">
        <w:rPr>
          <w:rFonts w:ascii="Arial" w:hAnsi="Arial" w:cs="Arial"/>
          <w:sz w:val="21"/>
          <w:szCs w:val="21"/>
        </w:rPr>
        <w:t xml:space="preserve"> </w:t>
      </w:r>
      <w:r w:rsidRPr="00835107">
        <w:rPr>
          <w:rFonts w:ascii="Arial" w:hAnsi="Arial" w:cs="Arial"/>
          <w:sz w:val="21"/>
          <w:szCs w:val="21"/>
        </w:rPr>
        <w:t>de l’annexe 2</w:t>
      </w:r>
      <w:r w:rsidR="00D66A60" w:rsidRPr="00835107">
        <w:rPr>
          <w:rFonts w:ascii="Arial" w:hAnsi="Arial" w:cs="Arial"/>
          <w:sz w:val="21"/>
          <w:szCs w:val="21"/>
        </w:rPr>
        <w:t>.</w:t>
      </w:r>
    </w:p>
    <w:p w14:paraId="6C36306F" w14:textId="13AB007C" w:rsidR="00835107" w:rsidRDefault="00835107" w:rsidP="00835107">
      <w:pPr>
        <w:pStyle w:val="Paragraphedeliste"/>
        <w:numPr>
          <w:ilvl w:val="0"/>
          <w:numId w:val="1"/>
        </w:numPr>
        <w:ind w:left="714" w:hanging="357"/>
        <w:contextualSpacing w:val="0"/>
        <w:jc w:val="both"/>
        <w:rPr>
          <w:rFonts w:ascii="Arial" w:hAnsi="Arial" w:cs="Arial"/>
          <w:sz w:val="21"/>
          <w:szCs w:val="21"/>
        </w:rPr>
      </w:pPr>
      <w:r>
        <w:rPr>
          <w:rFonts w:ascii="Arial" w:hAnsi="Arial" w:cs="Arial"/>
          <w:sz w:val="21"/>
          <w:szCs w:val="21"/>
        </w:rPr>
        <w:t xml:space="preserve">C3 – </w:t>
      </w:r>
      <w:r w:rsidRPr="00835107">
        <w:rPr>
          <w:rFonts w:ascii="Arial" w:hAnsi="Arial" w:cs="Arial"/>
          <w:sz w:val="21"/>
          <w:szCs w:val="21"/>
        </w:rPr>
        <w:t>Y</w:t>
      </w:r>
      <w:r w:rsidR="00E37223" w:rsidRPr="00E37223">
        <w:rPr>
          <w:rFonts w:ascii="Arial" w:hAnsi="Arial" w:cs="Arial"/>
          <w:color w:val="FF0000"/>
          <w:sz w:val="21"/>
          <w:szCs w:val="21"/>
        </w:rPr>
        <w:t xml:space="preserve"> </w:t>
      </w:r>
      <w:r w:rsidRPr="00835107">
        <w:rPr>
          <w:rFonts w:ascii="Arial" w:hAnsi="Arial" w:cs="Arial"/>
          <w:sz w:val="21"/>
          <w:szCs w:val="21"/>
        </w:rPr>
        <w:t>a-t-il des endroits particulièrement exposés en raison de la possible présence de nombreuses personnes</w:t>
      </w:r>
      <w:r>
        <w:rPr>
          <w:rFonts w:ascii="Arial" w:hAnsi="Arial" w:cs="Arial"/>
          <w:sz w:val="21"/>
          <w:szCs w:val="21"/>
        </w:rPr>
        <w:t> ?</w:t>
      </w:r>
      <w:r w:rsidRPr="00835107">
        <w:rPr>
          <w:rFonts w:ascii="Arial" w:hAnsi="Arial" w:cs="Arial"/>
          <w:sz w:val="21"/>
          <w:szCs w:val="21"/>
        </w:rPr>
        <w:t xml:space="preserve"> Identifiez-les sur </w:t>
      </w:r>
      <w:r w:rsidRPr="005663F8">
        <w:rPr>
          <w:rFonts w:ascii="Arial" w:hAnsi="Arial" w:cs="Arial"/>
          <w:sz w:val="21"/>
          <w:szCs w:val="21"/>
        </w:rPr>
        <w:t xml:space="preserve">la carte et </w:t>
      </w:r>
      <w:r w:rsidR="00E37223" w:rsidRPr="005663F8">
        <w:rPr>
          <w:rFonts w:ascii="Arial" w:hAnsi="Arial" w:cs="Arial"/>
          <w:sz w:val="21"/>
          <w:szCs w:val="21"/>
        </w:rPr>
        <w:t>justifiez votre choix</w:t>
      </w:r>
      <w:r w:rsidR="005663F8" w:rsidRPr="005663F8">
        <w:rPr>
          <w:rFonts w:ascii="Arial" w:hAnsi="Arial" w:cs="Arial"/>
          <w:sz w:val="21"/>
          <w:szCs w:val="21"/>
        </w:rPr>
        <w:t>.</w:t>
      </w:r>
    </w:p>
    <w:p w14:paraId="2C42CB5A" w14:textId="77777777" w:rsidR="00835107" w:rsidRPr="00835107" w:rsidRDefault="00835107" w:rsidP="00835107">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19800906" w14:textId="301B6794" w:rsidR="00835107" w:rsidRDefault="00835107" w:rsidP="00835107">
      <w:pPr>
        <w:jc w:val="both"/>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1C69DBEE" w14:textId="77777777" w:rsidR="00F95CD0" w:rsidRPr="00835107" w:rsidRDefault="00F95CD0" w:rsidP="00F95CD0">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24270212" w14:textId="77777777" w:rsidR="00F95CD0" w:rsidRDefault="00F95CD0" w:rsidP="00F95CD0">
      <w:pPr>
        <w:jc w:val="both"/>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300D57EF" w14:textId="48AD169D" w:rsidR="00835107" w:rsidRDefault="00835107" w:rsidP="00835107">
      <w:pPr>
        <w:pStyle w:val="Paragraphedeliste"/>
        <w:numPr>
          <w:ilvl w:val="0"/>
          <w:numId w:val="1"/>
        </w:numPr>
        <w:ind w:left="714" w:hanging="357"/>
        <w:contextualSpacing w:val="0"/>
        <w:jc w:val="both"/>
        <w:rPr>
          <w:rFonts w:ascii="Arial" w:hAnsi="Arial" w:cs="Arial"/>
          <w:sz w:val="21"/>
          <w:szCs w:val="21"/>
        </w:rPr>
      </w:pPr>
      <w:r>
        <w:rPr>
          <w:rFonts w:ascii="Arial" w:hAnsi="Arial" w:cs="Arial"/>
          <w:sz w:val="21"/>
          <w:szCs w:val="21"/>
        </w:rPr>
        <w:t>C4 – L</w:t>
      </w:r>
      <w:r w:rsidRPr="00835107">
        <w:rPr>
          <w:rFonts w:ascii="Arial" w:hAnsi="Arial" w:cs="Arial"/>
          <w:sz w:val="21"/>
          <w:szCs w:val="21"/>
        </w:rPr>
        <w:t>es terrains situés de part et d’autre du torrent de l’</w:t>
      </w:r>
      <w:proofErr w:type="spellStart"/>
      <w:r w:rsidRPr="00835107">
        <w:rPr>
          <w:rFonts w:ascii="Arial" w:hAnsi="Arial" w:cs="Arial"/>
          <w:sz w:val="21"/>
          <w:szCs w:val="21"/>
        </w:rPr>
        <w:t>Illgraben</w:t>
      </w:r>
      <w:proofErr w:type="spellEnd"/>
      <w:r w:rsidRPr="00835107">
        <w:rPr>
          <w:rFonts w:ascii="Arial" w:hAnsi="Arial" w:cs="Arial"/>
          <w:sz w:val="21"/>
          <w:szCs w:val="21"/>
        </w:rPr>
        <w:t xml:space="preserve"> sont considérés de façon identique sur la carte des dangers : ils sont en zone rouge de danger élevé. Le risque est-il cependant le même ? </w:t>
      </w:r>
      <w:r w:rsidRPr="005663F8">
        <w:rPr>
          <w:rFonts w:ascii="Arial" w:hAnsi="Arial" w:cs="Arial"/>
          <w:sz w:val="21"/>
          <w:szCs w:val="21"/>
        </w:rPr>
        <w:t>Justifiez</w:t>
      </w:r>
      <w:r w:rsidR="00E37223" w:rsidRPr="005663F8">
        <w:rPr>
          <w:rFonts w:ascii="Arial" w:hAnsi="Arial" w:cs="Arial"/>
          <w:sz w:val="21"/>
          <w:szCs w:val="21"/>
        </w:rPr>
        <w:t xml:space="preserve"> </w:t>
      </w:r>
      <w:r w:rsidR="005663F8" w:rsidRPr="005663F8">
        <w:rPr>
          <w:rFonts w:ascii="Arial" w:hAnsi="Arial" w:cs="Arial"/>
          <w:sz w:val="21"/>
          <w:szCs w:val="21"/>
        </w:rPr>
        <w:t xml:space="preserve">votre réponse </w:t>
      </w:r>
      <w:r w:rsidR="00E37223" w:rsidRPr="005663F8">
        <w:rPr>
          <w:rFonts w:ascii="Arial" w:hAnsi="Arial" w:cs="Arial"/>
          <w:sz w:val="21"/>
          <w:szCs w:val="21"/>
        </w:rPr>
        <w:t>à l’aide d</w:t>
      </w:r>
      <w:r w:rsidR="005663F8" w:rsidRPr="005663F8">
        <w:rPr>
          <w:rFonts w:ascii="Arial" w:hAnsi="Arial" w:cs="Arial"/>
          <w:sz w:val="21"/>
          <w:szCs w:val="21"/>
        </w:rPr>
        <w:t>’un argument</w:t>
      </w:r>
      <w:r w:rsidRPr="005663F8">
        <w:rPr>
          <w:rFonts w:ascii="Arial" w:hAnsi="Arial" w:cs="Arial"/>
          <w:sz w:val="21"/>
          <w:szCs w:val="21"/>
        </w:rPr>
        <w:t>.</w:t>
      </w:r>
    </w:p>
    <w:p w14:paraId="1EF77D2F" w14:textId="77777777" w:rsidR="00835107" w:rsidRPr="00835107" w:rsidRDefault="00835107" w:rsidP="00835107">
      <w:pPr>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178A40CE" w14:textId="77777777" w:rsidR="00835107" w:rsidRPr="00835107" w:rsidRDefault="00835107" w:rsidP="00835107">
      <w:pPr>
        <w:jc w:val="both"/>
        <w:rPr>
          <w:rFonts w:ascii="Arial" w:eastAsia="Times New Roman" w:hAnsi="Arial" w:cs="Arial"/>
          <w:sz w:val="21"/>
          <w:szCs w:val="21"/>
          <w:lang w:eastAsia="fr-CH"/>
        </w:rPr>
      </w:pPr>
      <w:r w:rsidRPr="00835107">
        <w:rPr>
          <w:rFonts w:ascii="Arial" w:eastAsia="Times New Roman" w:hAnsi="Arial" w:cs="Arial"/>
          <w:sz w:val="21"/>
          <w:szCs w:val="21"/>
          <w:lang w:eastAsia="fr-CH"/>
        </w:rPr>
        <w:t>……………………………………………………………………………………………………………….</w:t>
      </w:r>
    </w:p>
    <w:p w14:paraId="2DE4D250" w14:textId="77777777" w:rsidR="00835107" w:rsidRPr="00835107" w:rsidRDefault="00835107" w:rsidP="00835107">
      <w:pPr>
        <w:jc w:val="both"/>
        <w:rPr>
          <w:rFonts w:ascii="Arial" w:hAnsi="Arial" w:cs="Arial"/>
          <w:sz w:val="21"/>
          <w:szCs w:val="21"/>
        </w:rPr>
      </w:pPr>
      <w:r w:rsidRPr="00835107">
        <w:rPr>
          <w:rFonts w:ascii="Arial" w:eastAsia="Times New Roman" w:hAnsi="Arial" w:cs="Arial"/>
          <w:sz w:val="21"/>
          <w:szCs w:val="21"/>
          <w:lang w:eastAsia="fr-CH"/>
        </w:rPr>
        <w:t>……………………………………………………………………………………………………………….</w:t>
      </w:r>
    </w:p>
    <w:p w14:paraId="1AF01A89" w14:textId="309D8CB2" w:rsidR="00262743" w:rsidRDefault="00835107" w:rsidP="00835107">
      <w:pPr>
        <w:pStyle w:val="Paragraphedeliste"/>
        <w:numPr>
          <w:ilvl w:val="0"/>
          <w:numId w:val="1"/>
        </w:numPr>
        <w:ind w:left="714" w:hanging="357"/>
        <w:contextualSpacing w:val="0"/>
        <w:jc w:val="both"/>
        <w:rPr>
          <w:rFonts w:ascii="Arial" w:hAnsi="Arial" w:cs="Arial"/>
          <w:sz w:val="21"/>
          <w:szCs w:val="21"/>
        </w:rPr>
      </w:pPr>
      <w:r>
        <w:rPr>
          <w:rFonts w:ascii="Arial" w:hAnsi="Arial" w:cs="Arial"/>
          <w:sz w:val="21"/>
          <w:szCs w:val="21"/>
        </w:rPr>
        <w:t>C5 – P</w:t>
      </w:r>
      <w:r w:rsidR="00262743" w:rsidRPr="00835107">
        <w:rPr>
          <w:rFonts w:ascii="Arial" w:hAnsi="Arial" w:cs="Arial"/>
          <w:sz w:val="21"/>
          <w:szCs w:val="21"/>
        </w:rPr>
        <w:t>ourquoi de nombreuses maisons se trouvent en zone rouge</w:t>
      </w:r>
      <w:r w:rsidR="00F95CD0">
        <w:rPr>
          <w:rFonts w:ascii="Arial" w:hAnsi="Arial" w:cs="Arial"/>
          <w:sz w:val="21"/>
          <w:szCs w:val="21"/>
        </w:rPr>
        <w:t xml:space="preserve"> dans le village de la Souste</w:t>
      </w:r>
      <w:r w:rsidR="00262743" w:rsidRPr="00835107">
        <w:rPr>
          <w:rFonts w:ascii="Arial" w:hAnsi="Arial" w:cs="Arial"/>
          <w:sz w:val="21"/>
          <w:szCs w:val="21"/>
        </w:rPr>
        <w:t>, alors que cette zone se caractérise par une interdiction de construire ?</w:t>
      </w:r>
    </w:p>
    <w:p w14:paraId="4E6AB271" w14:textId="77777777" w:rsidR="00F95CD0" w:rsidRPr="00F95CD0" w:rsidRDefault="00F95CD0" w:rsidP="00F95CD0">
      <w:pPr>
        <w:rPr>
          <w:rFonts w:ascii="Arial" w:eastAsia="Times New Roman" w:hAnsi="Arial" w:cs="Arial"/>
          <w:sz w:val="21"/>
          <w:szCs w:val="21"/>
          <w:lang w:eastAsia="fr-CH"/>
        </w:rPr>
      </w:pPr>
      <w:r w:rsidRPr="00F95CD0">
        <w:rPr>
          <w:rFonts w:ascii="Arial" w:eastAsia="Times New Roman" w:hAnsi="Arial" w:cs="Arial"/>
          <w:sz w:val="21"/>
          <w:szCs w:val="21"/>
          <w:lang w:eastAsia="fr-CH"/>
        </w:rPr>
        <w:t>……………………………………………………………………………………………………………….</w:t>
      </w:r>
    </w:p>
    <w:p w14:paraId="6E4C6B78" w14:textId="77777777" w:rsidR="00F95CD0" w:rsidRPr="00F95CD0" w:rsidRDefault="00F95CD0" w:rsidP="00F95CD0">
      <w:pPr>
        <w:jc w:val="both"/>
        <w:rPr>
          <w:rFonts w:ascii="Arial" w:eastAsia="Times New Roman" w:hAnsi="Arial" w:cs="Arial"/>
          <w:sz w:val="21"/>
          <w:szCs w:val="21"/>
          <w:lang w:eastAsia="fr-CH"/>
        </w:rPr>
      </w:pPr>
      <w:r w:rsidRPr="00F95CD0">
        <w:rPr>
          <w:rFonts w:ascii="Arial" w:eastAsia="Times New Roman" w:hAnsi="Arial" w:cs="Arial"/>
          <w:sz w:val="21"/>
          <w:szCs w:val="21"/>
          <w:lang w:eastAsia="fr-CH"/>
        </w:rPr>
        <w:t>……………………………………………………………………………………………………………….</w:t>
      </w:r>
    </w:p>
    <w:p w14:paraId="04C3D34F" w14:textId="77777777" w:rsidR="00F95CD0" w:rsidRPr="00F95CD0" w:rsidRDefault="00F95CD0" w:rsidP="00F95CD0">
      <w:pPr>
        <w:jc w:val="both"/>
        <w:rPr>
          <w:rFonts w:ascii="Arial" w:hAnsi="Arial" w:cs="Arial"/>
          <w:sz w:val="21"/>
          <w:szCs w:val="21"/>
        </w:rPr>
      </w:pPr>
      <w:r w:rsidRPr="00F95CD0">
        <w:rPr>
          <w:rFonts w:ascii="Arial" w:eastAsia="Times New Roman" w:hAnsi="Arial" w:cs="Arial"/>
          <w:sz w:val="21"/>
          <w:szCs w:val="21"/>
          <w:lang w:eastAsia="fr-CH"/>
        </w:rPr>
        <w:t>……………………………………………………………………………………………………………….</w:t>
      </w:r>
    </w:p>
    <w:p w14:paraId="272B42CF" w14:textId="77777777" w:rsidR="00F95CD0" w:rsidRPr="00F95CD0" w:rsidRDefault="00F95CD0" w:rsidP="00F95CD0">
      <w:pPr>
        <w:jc w:val="both"/>
        <w:rPr>
          <w:rFonts w:ascii="Arial" w:hAnsi="Arial" w:cs="Arial"/>
          <w:sz w:val="21"/>
          <w:szCs w:val="21"/>
        </w:rPr>
      </w:pPr>
    </w:p>
    <w:p w14:paraId="0836B3FE" w14:textId="55EE4E57" w:rsidR="00262743" w:rsidRDefault="00F95CD0" w:rsidP="00094830">
      <w:pPr>
        <w:pStyle w:val="Paragraphedeliste"/>
        <w:numPr>
          <w:ilvl w:val="0"/>
          <w:numId w:val="1"/>
        </w:numPr>
        <w:ind w:left="714" w:hanging="357"/>
        <w:contextualSpacing w:val="0"/>
        <w:jc w:val="both"/>
        <w:rPr>
          <w:rFonts w:ascii="Arial" w:hAnsi="Arial" w:cs="Arial"/>
          <w:sz w:val="21"/>
          <w:szCs w:val="21"/>
        </w:rPr>
      </w:pPr>
      <w:r w:rsidRPr="00F95CD0">
        <w:rPr>
          <w:rFonts w:ascii="Arial" w:hAnsi="Arial" w:cs="Arial"/>
          <w:sz w:val="21"/>
          <w:szCs w:val="21"/>
        </w:rPr>
        <w:lastRenderedPageBreak/>
        <w:t>C6 – C</w:t>
      </w:r>
      <w:r w:rsidR="00262743" w:rsidRPr="00F95CD0">
        <w:rPr>
          <w:rFonts w:ascii="Arial" w:hAnsi="Arial" w:cs="Arial"/>
          <w:sz w:val="21"/>
          <w:szCs w:val="21"/>
        </w:rPr>
        <w:t xml:space="preserve">omme gestionnaire du risque, la commune vous demande de déterminer les endroits où doivent être placés différents instruments de mesures et de prévention. </w:t>
      </w:r>
      <w:r w:rsidRPr="00F95CD0">
        <w:rPr>
          <w:rFonts w:ascii="Arial" w:hAnsi="Arial" w:cs="Arial"/>
          <w:sz w:val="21"/>
          <w:szCs w:val="21"/>
        </w:rPr>
        <w:t>Déterminez une légende et placez-les sur la carte. Justifiez vos choix !</w:t>
      </w:r>
      <w:r>
        <w:rPr>
          <w:rFonts w:ascii="Arial" w:hAnsi="Arial" w:cs="Arial"/>
          <w:sz w:val="21"/>
          <w:szCs w:val="21"/>
        </w:rPr>
        <w:t xml:space="preserve"> </w:t>
      </w:r>
      <w:r w:rsidR="00262743" w:rsidRPr="00F95CD0">
        <w:rPr>
          <w:rFonts w:ascii="Arial" w:hAnsi="Arial" w:cs="Arial"/>
          <w:sz w:val="21"/>
          <w:szCs w:val="21"/>
        </w:rPr>
        <w:t>Vous disposez d’un budget vous permettant d’installer :</w:t>
      </w:r>
    </w:p>
    <w:tbl>
      <w:tblPr>
        <w:tblStyle w:val="Grilledutableau"/>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5"/>
        <w:gridCol w:w="4451"/>
      </w:tblGrid>
      <w:tr w:rsidR="00A2657C" w14:paraId="7D240915" w14:textId="77777777" w:rsidTr="00A2657C">
        <w:tc>
          <w:tcPr>
            <w:tcW w:w="4530" w:type="dxa"/>
          </w:tcPr>
          <w:p w14:paraId="606A64E0" w14:textId="73CA0DEA" w:rsidR="00A2657C" w:rsidRPr="00EF474A" w:rsidRDefault="00A2657C" w:rsidP="00A2657C">
            <w:pPr>
              <w:pStyle w:val="Paragraphedeliste"/>
              <w:numPr>
                <w:ilvl w:val="1"/>
                <w:numId w:val="1"/>
              </w:numPr>
              <w:spacing w:after="240"/>
              <w:ind w:left="590"/>
              <w:contextualSpacing w:val="0"/>
              <w:jc w:val="both"/>
              <w:rPr>
                <w:rFonts w:ascii="Arial" w:hAnsi="Arial" w:cs="Arial"/>
                <w:sz w:val="21"/>
                <w:szCs w:val="21"/>
              </w:rPr>
            </w:pPr>
            <w:r w:rsidRPr="00EF474A">
              <w:rPr>
                <w:rFonts w:ascii="Arial" w:hAnsi="Arial" w:cs="Arial"/>
                <w:sz w:val="21"/>
                <w:szCs w:val="21"/>
              </w:rPr>
              <w:t>10 panneaux d’information et d’avertissement (fig. 4).</w:t>
            </w:r>
          </w:p>
          <w:p w14:paraId="6CACC8F4" w14:textId="77777777" w:rsidR="00A2657C" w:rsidRPr="00EF474A" w:rsidRDefault="00A2657C" w:rsidP="00A2657C">
            <w:pPr>
              <w:pStyle w:val="Paragraphedeliste"/>
              <w:numPr>
                <w:ilvl w:val="1"/>
                <w:numId w:val="1"/>
              </w:numPr>
              <w:spacing w:after="240"/>
              <w:ind w:left="590"/>
              <w:contextualSpacing w:val="0"/>
              <w:jc w:val="both"/>
              <w:rPr>
                <w:rFonts w:ascii="Arial" w:hAnsi="Arial" w:cs="Arial"/>
                <w:sz w:val="21"/>
                <w:szCs w:val="21"/>
              </w:rPr>
            </w:pPr>
            <w:r w:rsidRPr="00EF474A">
              <w:rPr>
                <w:rFonts w:ascii="Arial" w:hAnsi="Arial" w:cs="Arial"/>
                <w:sz w:val="21"/>
                <w:szCs w:val="21"/>
              </w:rPr>
              <w:t>3 stations d’alarme (sonore et visuelle) alimentées par panneau solaire, pour avertir les gens qui se trouveraient dans le secteur.</w:t>
            </w:r>
          </w:p>
          <w:p w14:paraId="3BA621D7" w14:textId="476752DB" w:rsidR="00A2657C" w:rsidRPr="00EF474A" w:rsidRDefault="00A2657C" w:rsidP="00A2657C">
            <w:pPr>
              <w:pStyle w:val="Paragraphedeliste"/>
              <w:numPr>
                <w:ilvl w:val="1"/>
                <w:numId w:val="1"/>
              </w:numPr>
              <w:spacing w:after="240"/>
              <w:ind w:left="590"/>
              <w:contextualSpacing w:val="0"/>
              <w:jc w:val="both"/>
              <w:rPr>
                <w:rFonts w:ascii="Arial" w:hAnsi="Arial" w:cs="Arial"/>
                <w:sz w:val="21"/>
                <w:szCs w:val="21"/>
              </w:rPr>
            </w:pPr>
            <w:r w:rsidRPr="00EF474A">
              <w:rPr>
                <w:rFonts w:ascii="Arial" w:hAnsi="Arial" w:cs="Arial"/>
                <w:sz w:val="21"/>
                <w:szCs w:val="21"/>
              </w:rPr>
              <w:t>2 géophones, qui en vibrant en raison du passage d’une lave torrentielle, vont enclencher les alarmes.</w:t>
            </w:r>
          </w:p>
          <w:p w14:paraId="48AF4E48" w14:textId="4F2E41CF" w:rsidR="00A2657C" w:rsidRPr="00EF474A" w:rsidRDefault="00A2657C" w:rsidP="00EF474A">
            <w:pPr>
              <w:pStyle w:val="Paragraphedeliste"/>
              <w:numPr>
                <w:ilvl w:val="1"/>
                <w:numId w:val="1"/>
              </w:numPr>
              <w:spacing w:after="240"/>
              <w:ind w:left="590"/>
              <w:contextualSpacing w:val="0"/>
              <w:jc w:val="both"/>
              <w:rPr>
                <w:rFonts w:ascii="Arial" w:hAnsi="Arial" w:cs="Arial"/>
                <w:sz w:val="21"/>
                <w:szCs w:val="21"/>
              </w:rPr>
            </w:pPr>
            <w:r w:rsidRPr="00EF474A">
              <w:rPr>
                <w:rFonts w:ascii="Arial" w:hAnsi="Arial" w:cs="Arial"/>
                <w:sz w:val="21"/>
                <w:szCs w:val="21"/>
              </w:rPr>
              <w:t>1 radar qui permet de mesurer la hauteur par rapport au sol (fig. 5). Lors du passage d’une lave, la distance entre la surface et le capteur devient plus petit et cela va activer les alarmes et les caméras.</w:t>
            </w:r>
          </w:p>
          <w:p w14:paraId="2682EE4F" w14:textId="20F01603" w:rsidR="00A2657C" w:rsidRDefault="00A2657C" w:rsidP="00A2657C">
            <w:pPr>
              <w:spacing w:after="240"/>
              <w:jc w:val="both"/>
              <w:rPr>
                <w:rFonts w:ascii="Arial" w:hAnsi="Arial" w:cs="Arial"/>
                <w:i/>
                <w:iCs/>
                <w:sz w:val="21"/>
                <w:szCs w:val="21"/>
              </w:rPr>
            </w:pPr>
          </w:p>
          <w:p w14:paraId="750FCE53" w14:textId="2D84C6E4" w:rsidR="00A2657C" w:rsidRPr="00A2657C" w:rsidRDefault="00A2657C" w:rsidP="00A2657C">
            <w:pPr>
              <w:spacing w:after="240"/>
              <w:jc w:val="right"/>
              <w:rPr>
                <w:rFonts w:ascii="Arial" w:eastAsia="Times New Roman" w:hAnsi="Arial" w:cs="Arial"/>
                <w:i/>
                <w:sz w:val="18"/>
                <w:szCs w:val="18"/>
                <w:lang w:eastAsia="fr-CH"/>
              </w:rPr>
            </w:pPr>
            <w:r w:rsidRPr="003976C1">
              <w:rPr>
                <w:rFonts w:ascii="Arial" w:eastAsia="Times New Roman" w:hAnsi="Arial" w:cs="Arial"/>
                <w:i/>
                <w:sz w:val="18"/>
                <w:szCs w:val="18"/>
                <w:lang w:eastAsia="fr-CH"/>
              </w:rPr>
              <w:t xml:space="preserve">Fig. </w:t>
            </w:r>
            <w:r>
              <w:rPr>
                <w:rFonts w:ascii="Arial" w:eastAsia="Times New Roman" w:hAnsi="Arial" w:cs="Arial"/>
                <w:i/>
                <w:sz w:val="18"/>
                <w:szCs w:val="18"/>
                <w:lang w:eastAsia="fr-CH"/>
              </w:rPr>
              <w:t>4</w:t>
            </w:r>
            <w:r w:rsidRPr="003976C1">
              <w:rPr>
                <w:rFonts w:ascii="Arial" w:eastAsia="Times New Roman" w:hAnsi="Arial" w:cs="Arial"/>
                <w:i/>
                <w:sz w:val="18"/>
                <w:szCs w:val="18"/>
                <w:lang w:eastAsia="fr-CH"/>
              </w:rPr>
              <w:t xml:space="preserve"> – </w:t>
            </w:r>
            <w:r w:rsidRPr="00A2657C">
              <w:rPr>
                <w:rFonts w:ascii="Arial" w:eastAsia="Times New Roman" w:hAnsi="Arial" w:cs="Arial"/>
                <w:i/>
                <w:sz w:val="18"/>
                <w:szCs w:val="18"/>
                <w:lang w:eastAsia="fr-CH"/>
              </w:rPr>
              <w:t>Panneau d’information sur les dangers de l’</w:t>
            </w:r>
            <w:proofErr w:type="spellStart"/>
            <w:r w:rsidRPr="00A2657C">
              <w:rPr>
                <w:rFonts w:ascii="Arial" w:eastAsia="Times New Roman" w:hAnsi="Arial" w:cs="Arial"/>
                <w:i/>
                <w:sz w:val="18"/>
                <w:szCs w:val="18"/>
                <w:lang w:eastAsia="fr-CH"/>
              </w:rPr>
              <w:t>Illbach</w:t>
            </w:r>
            <w:proofErr w:type="spellEnd"/>
            <w:r>
              <w:rPr>
                <w:rFonts w:ascii="Arial" w:eastAsia="Times New Roman" w:hAnsi="Arial" w:cs="Arial"/>
                <w:i/>
                <w:sz w:val="18"/>
                <w:szCs w:val="18"/>
                <w:lang w:eastAsia="fr-CH"/>
              </w:rPr>
              <w:t>.</w:t>
            </w:r>
          </w:p>
        </w:tc>
        <w:tc>
          <w:tcPr>
            <w:tcW w:w="4530" w:type="dxa"/>
          </w:tcPr>
          <w:p w14:paraId="7A6B302C" w14:textId="14D7E913" w:rsidR="00A2657C" w:rsidRPr="00A2657C" w:rsidRDefault="00A2657C" w:rsidP="00A2657C">
            <w:pPr>
              <w:pStyle w:val="Paragraphedeliste"/>
              <w:ind w:left="0"/>
              <w:contextualSpacing w:val="0"/>
              <w:jc w:val="right"/>
              <w:rPr>
                <w:rFonts w:ascii="Arial" w:hAnsi="Arial" w:cs="Arial"/>
                <w:i/>
                <w:iCs/>
                <w:sz w:val="21"/>
                <w:szCs w:val="21"/>
              </w:rPr>
            </w:pPr>
            <w:r w:rsidRPr="00A2657C">
              <w:rPr>
                <w:rFonts w:ascii="Arial" w:hAnsi="Arial" w:cs="Arial"/>
                <w:i/>
                <w:iCs/>
                <w:noProof/>
                <w:szCs w:val="20"/>
                <w:lang w:eastAsia="fr-CH"/>
              </w:rPr>
              <w:drawing>
                <wp:inline distT="0" distB="0" distL="0" distR="0" wp14:anchorId="3A15295D" wp14:editId="58E095BF">
                  <wp:extent cx="3778239" cy="2558443"/>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17_0067.JPG"/>
                          <pic:cNvPicPr/>
                        </pic:nvPicPr>
                        <pic:blipFill rotWithShape="1">
                          <a:blip r:embed="rId38" cstate="print">
                            <a:extLst>
                              <a:ext uri="{28A0092B-C50C-407E-A947-70E740481C1C}">
                                <a14:useLocalDpi xmlns:a14="http://schemas.microsoft.com/office/drawing/2010/main" val="0"/>
                              </a:ext>
                            </a:extLst>
                          </a:blip>
                          <a:srcRect l="6292" t="4731" r="6121" b="6304"/>
                          <a:stretch/>
                        </pic:blipFill>
                        <pic:spPr bwMode="auto">
                          <a:xfrm rot="16200000">
                            <a:off x="0" y="0"/>
                            <a:ext cx="3797662" cy="25715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2403254" w14:textId="77777777" w:rsidR="00A2657C" w:rsidRPr="00A2657C" w:rsidRDefault="00A2657C" w:rsidP="00A2657C">
      <w:pPr>
        <w:jc w:val="both"/>
        <w:rPr>
          <w:rFonts w:ascii="Arial" w:hAnsi="Arial" w:cs="Arial"/>
          <w:sz w:val="21"/>
          <w:szCs w:val="21"/>
        </w:rPr>
      </w:pPr>
    </w:p>
    <w:p w14:paraId="5897CF57" w14:textId="33A28C8A" w:rsidR="00262743" w:rsidRDefault="00EF474A" w:rsidP="00A2657C">
      <w:pPr>
        <w:jc w:val="center"/>
        <w:rPr>
          <w:rFonts w:ascii="Arial" w:hAnsi="Arial" w:cs="Arial"/>
          <w:sz w:val="21"/>
          <w:szCs w:val="21"/>
        </w:rPr>
      </w:pPr>
      <w:r>
        <w:rPr>
          <w:rFonts w:ascii="Arial" w:hAnsi="Arial" w:cs="Arial"/>
          <w:b/>
          <w:bCs/>
          <w:noProof/>
          <w:color w:val="7F7F7F" w:themeColor="text1" w:themeTint="80"/>
          <w:sz w:val="28"/>
          <w:szCs w:val="28"/>
          <w:lang w:eastAsia="fr-CH"/>
        </w:rPr>
        <mc:AlternateContent>
          <mc:Choice Requires="wps">
            <w:drawing>
              <wp:anchor distT="0" distB="0" distL="114300" distR="114300" simplePos="0" relativeHeight="251692032" behindDoc="0" locked="0" layoutInCell="1" allowOverlap="1" wp14:anchorId="7DF65176" wp14:editId="501D5DBD">
                <wp:simplePos x="0" y="0"/>
                <wp:positionH relativeFrom="column">
                  <wp:posOffset>3516452</wp:posOffset>
                </wp:positionH>
                <wp:positionV relativeFrom="paragraph">
                  <wp:posOffset>917372</wp:posOffset>
                </wp:positionV>
                <wp:extent cx="117044" cy="555955"/>
                <wp:effectExtent l="0" t="0" r="54610" b="53975"/>
                <wp:wrapNone/>
                <wp:docPr id="23" name="Connecteur droit avec flèche 23"/>
                <wp:cNvGraphicFramePr/>
                <a:graphic xmlns:a="http://schemas.openxmlformats.org/drawingml/2006/main">
                  <a:graphicData uri="http://schemas.microsoft.com/office/word/2010/wordprocessingShape">
                    <wps:wsp>
                      <wps:cNvCnPr/>
                      <wps:spPr>
                        <a:xfrm>
                          <a:off x="0" y="0"/>
                          <a:ext cx="117044" cy="55595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D3E27C0" id="_x0000_t32" coordsize="21600,21600" o:spt="32" o:oned="t" path="m,l21600,21600e" filled="f">
                <v:path arrowok="t" fillok="f" o:connecttype="none"/>
                <o:lock v:ext="edit" shapetype="t"/>
              </v:shapetype>
              <v:shape id="Connecteur droit avec flèche 23" o:spid="_x0000_s1026" type="#_x0000_t32" style="position:absolute;margin-left:276.9pt;margin-top:72.25pt;width:9.2pt;height:43.8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" strokecolor="yellow">
                <v:stroke endarrow="block"/>
              </v:shape>
            </w:pict>
          </mc:Fallback>
        </mc:AlternateContent>
      </w:r>
      <w:r>
        <w:rPr>
          <w:rFonts w:ascii="Arial" w:hAnsi="Arial" w:cs="Arial"/>
          <w:b/>
          <w:bCs/>
          <w:noProof/>
          <w:color w:val="7F7F7F" w:themeColor="text1" w:themeTint="80"/>
          <w:sz w:val="28"/>
          <w:szCs w:val="28"/>
          <w:lang w:eastAsia="fr-CH"/>
        </w:rPr>
        <mc:AlternateContent>
          <mc:Choice Requires="wps">
            <w:drawing>
              <wp:anchor distT="0" distB="0" distL="114300" distR="114300" simplePos="0" relativeHeight="251689984" behindDoc="0" locked="0" layoutInCell="1" allowOverlap="1" wp14:anchorId="11ECAE0C" wp14:editId="5EFEABC7">
                <wp:simplePos x="0" y="0"/>
                <wp:positionH relativeFrom="column">
                  <wp:posOffset>3100984</wp:posOffset>
                </wp:positionH>
                <wp:positionV relativeFrom="paragraph">
                  <wp:posOffset>882320</wp:posOffset>
                </wp:positionV>
                <wp:extent cx="117044" cy="555955"/>
                <wp:effectExtent l="0" t="0" r="54610" b="53975"/>
                <wp:wrapNone/>
                <wp:docPr id="22" name="Connecteur droit avec flèche 22"/>
                <wp:cNvGraphicFramePr/>
                <a:graphic xmlns:a="http://schemas.openxmlformats.org/drawingml/2006/main">
                  <a:graphicData uri="http://schemas.microsoft.com/office/word/2010/wordprocessingShape">
                    <wps:wsp>
                      <wps:cNvCnPr/>
                      <wps:spPr>
                        <a:xfrm>
                          <a:off x="0" y="0"/>
                          <a:ext cx="117044" cy="55595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A42CCB" id="Connecteur droit avec flèche 22" o:spid="_x0000_s1026" type="#_x0000_t32" style="position:absolute;margin-left:244.15pt;margin-top:69.45pt;width:9.2pt;height:43.8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" strokecolor="yellow">
                <v:stroke endarrow="block"/>
              </v:shape>
            </w:pict>
          </mc:Fallback>
        </mc:AlternateContent>
      </w:r>
      <w:r w:rsidR="00A2657C">
        <w:rPr>
          <w:rFonts w:ascii="Arial" w:hAnsi="Arial" w:cs="Arial"/>
          <w:b/>
          <w:bCs/>
          <w:noProof/>
          <w:color w:val="7F7F7F" w:themeColor="text1" w:themeTint="80"/>
          <w:sz w:val="28"/>
          <w:szCs w:val="28"/>
          <w:lang w:eastAsia="fr-CH"/>
        </w:rPr>
        <w:drawing>
          <wp:inline distT="0" distB="0" distL="0" distR="0" wp14:anchorId="709A3E18" wp14:editId="75AEDAF8">
            <wp:extent cx="5493715" cy="38768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09120130.JPG"/>
                    <pic:cNvPicPr/>
                  </pic:nvPicPr>
                  <pic:blipFill rotWithShape="1">
                    <a:blip r:embed="rId39" cstate="print">
                      <a:extLst>
                        <a:ext uri="{28A0092B-C50C-407E-A947-70E740481C1C}">
                          <a14:useLocalDpi xmlns:a14="http://schemas.microsoft.com/office/drawing/2010/main" val="0"/>
                        </a:ext>
                      </a:extLst>
                    </a:blip>
                    <a:srcRect l="14511" t="19557"/>
                    <a:stretch/>
                  </pic:blipFill>
                  <pic:spPr bwMode="auto">
                    <a:xfrm>
                      <a:off x="0" y="0"/>
                      <a:ext cx="5541944" cy="3910834"/>
                    </a:xfrm>
                    <a:prstGeom prst="rect">
                      <a:avLst/>
                    </a:prstGeom>
                    <a:ln>
                      <a:noFill/>
                    </a:ln>
                    <a:extLst>
                      <a:ext uri="{53640926-AAD7-44D8-BBD7-CCE9431645EC}">
                        <a14:shadowObscured xmlns:a14="http://schemas.microsoft.com/office/drawing/2010/main"/>
                      </a:ext>
                    </a:extLst>
                  </pic:spPr>
                </pic:pic>
              </a:graphicData>
            </a:graphic>
          </wp:inline>
        </w:drawing>
      </w:r>
    </w:p>
    <w:p w14:paraId="12BCF64B" w14:textId="1681E06E" w:rsidR="00A2657C" w:rsidRPr="00A2657C" w:rsidRDefault="00A2657C" w:rsidP="00A2657C">
      <w:pPr>
        <w:jc w:val="center"/>
        <w:rPr>
          <w:rFonts w:ascii="Arial" w:hAnsi="Arial" w:cs="Arial"/>
          <w:sz w:val="21"/>
          <w:szCs w:val="21"/>
        </w:rPr>
      </w:pPr>
      <w:r w:rsidRPr="003976C1">
        <w:rPr>
          <w:rFonts w:ascii="Arial" w:eastAsia="Times New Roman" w:hAnsi="Arial" w:cs="Arial"/>
          <w:i/>
          <w:sz w:val="18"/>
          <w:szCs w:val="18"/>
          <w:lang w:eastAsia="fr-CH"/>
        </w:rPr>
        <w:t xml:space="preserve">Fig. </w:t>
      </w:r>
      <w:r>
        <w:rPr>
          <w:rFonts w:ascii="Arial" w:eastAsia="Times New Roman" w:hAnsi="Arial" w:cs="Arial"/>
          <w:i/>
          <w:sz w:val="18"/>
          <w:szCs w:val="18"/>
          <w:lang w:eastAsia="fr-CH"/>
        </w:rPr>
        <w:t>5</w:t>
      </w:r>
      <w:r w:rsidRPr="003976C1">
        <w:rPr>
          <w:rFonts w:ascii="Arial" w:eastAsia="Times New Roman" w:hAnsi="Arial" w:cs="Arial"/>
          <w:i/>
          <w:sz w:val="18"/>
          <w:szCs w:val="18"/>
          <w:lang w:eastAsia="fr-CH"/>
        </w:rPr>
        <w:t xml:space="preserve"> – </w:t>
      </w:r>
      <w:r>
        <w:rPr>
          <w:rFonts w:ascii="Arial" w:eastAsia="Times New Roman" w:hAnsi="Arial" w:cs="Arial"/>
          <w:i/>
          <w:sz w:val="18"/>
          <w:szCs w:val="18"/>
          <w:lang w:eastAsia="fr-CH"/>
        </w:rPr>
        <w:t xml:space="preserve">Radar placé </w:t>
      </w:r>
      <w:r w:rsidR="00EF474A">
        <w:rPr>
          <w:rFonts w:ascii="Arial" w:eastAsia="Times New Roman" w:hAnsi="Arial" w:cs="Arial"/>
          <w:i/>
          <w:sz w:val="18"/>
          <w:szCs w:val="18"/>
          <w:lang w:eastAsia="fr-CH"/>
        </w:rPr>
        <w:t xml:space="preserve">au-dessus du chenal au niveau du </w:t>
      </w:r>
      <w:r>
        <w:rPr>
          <w:rFonts w:ascii="Arial" w:eastAsia="Times New Roman" w:hAnsi="Arial" w:cs="Arial"/>
          <w:i/>
          <w:sz w:val="18"/>
          <w:szCs w:val="18"/>
          <w:lang w:eastAsia="fr-CH"/>
        </w:rPr>
        <w:t>check dam 10 dans l’</w:t>
      </w:r>
      <w:proofErr w:type="spellStart"/>
      <w:r>
        <w:rPr>
          <w:rFonts w:ascii="Arial" w:eastAsia="Times New Roman" w:hAnsi="Arial" w:cs="Arial"/>
          <w:i/>
          <w:sz w:val="18"/>
          <w:szCs w:val="18"/>
          <w:lang w:eastAsia="fr-CH"/>
        </w:rPr>
        <w:t>llgraben</w:t>
      </w:r>
      <w:proofErr w:type="spellEnd"/>
      <w:r>
        <w:rPr>
          <w:rFonts w:ascii="Arial" w:eastAsia="Times New Roman" w:hAnsi="Arial" w:cs="Arial"/>
          <w:i/>
          <w:sz w:val="18"/>
          <w:szCs w:val="18"/>
          <w:lang w:eastAsia="fr-CH"/>
        </w:rPr>
        <w:t>.</w:t>
      </w:r>
    </w:p>
    <w:p w14:paraId="1BD2F69C" w14:textId="56AA22A8" w:rsidR="008A1F3C" w:rsidRPr="009D782F" w:rsidRDefault="009D782F" w:rsidP="009D782F">
      <w:pPr>
        <w:pStyle w:val="0SSGMTitre0"/>
      </w:pPr>
      <w:bookmarkStart w:id="30" w:name="_Toc73046860"/>
      <w:r>
        <w:lastRenderedPageBreak/>
        <w:t>ANNEXE 1 – U</w:t>
      </w:r>
      <w:r w:rsidR="008A1F3C" w:rsidRPr="009D782F">
        <w:t xml:space="preserve">tilisation du </w:t>
      </w:r>
      <w:proofErr w:type="spellStart"/>
      <w:r>
        <w:t>géo</w:t>
      </w:r>
      <w:r w:rsidR="008A1F3C" w:rsidRPr="009D782F">
        <w:t>portail</w:t>
      </w:r>
      <w:proofErr w:type="spellEnd"/>
      <w:r w:rsidR="008A1F3C" w:rsidRPr="009D782F">
        <w:t xml:space="preserve"> cartographique</w:t>
      </w:r>
      <w:bookmarkEnd w:id="30"/>
      <w:r w:rsidR="008A1F3C" w:rsidRPr="009D782F">
        <w:t xml:space="preserve"> </w:t>
      </w:r>
    </w:p>
    <w:p w14:paraId="074B85A2" w14:textId="1A6F9ABA" w:rsidR="008A1F3C" w:rsidRPr="00A35873" w:rsidRDefault="008A1F3C" w:rsidP="00041A51">
      <w:pPr>
        <w:pStyle w:val="Paragraphedeliste"/>
        <w:numPr>
          <w:ilvl w:val="0"/>
          <w:numId w:val="3"/>
        </w:numPr>
        <w:spacing w:before="240" w:after="120"/>
        <w:ind w:left="714" w:hanging="357"/>
        <w:contextualSpacing w:val="0"/>
        <w:rPr>
          <w:rFonts w:ascii="Arial" w:hAnsi="Arial" w:cs="Arial"/>
          <w:sz w:val="20"/>
          <w:szCs w:val="20"/>
        </w:rPr>
      </w:pPr>
      <w:r w:rsidRPr="00A35873">
        <w:rPr>
          <w:rFonts w:ascii="Arial" w:hAnsi="Arial" w:cs="Arial"/>
          <w:b/>
          <w:sz w:val="20"/>
          <w:szCs w:val="20"/>
        </w:rPr>
        <w:t>Images aériennes (</w:t>
      </w:r>
      <w:proofErr w:type="spellStart"/>
      <w:r w:rsidRPr="00A35873">
        <w:rPr>
          <w:rFonts w:ascii="Arial" w:hAnsi="Arial" w:cs="Arial"/>
          <w:b/>
          <w:sz w:val="20"/>
          <w:szCs w:val="20"/>
        </w:rPr>
        <w:t>orthophotos</w:t>
      </w:r>
      <w:proofErr w:type="spellEnd"/>
      <w:r w:rsidRPr="00A35873">
        <w:rPr>
          <w:rFonts w:ascii="Arial" w:hAnsi="Arial" w:cs="Arial"/>
          <w:b/>
          <w:sz w:val="20"/>
          <w:szCs w:val="20"/>
        </w:rPr>
        <w:t>) et cartes topographiques</w:t>
      </w:r>
      <w:r w:rsidRPr="00A35873">
        <w:rPr>
          <w:rFonts w:ascii="Arial" w:hAnsi="Arial" w:cs="Arial"/>
          <w:sz w:val="20"/>
          <w:szCs w:val="20"/>
        </w:rPr>
        <w:t xml:space="preserve"> &gt; changer le fond de plan avec l’onglet situé en bas à droite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2"/>
        <w:gridCol w:w="772"/>
        <w:gridCol w:w="6006"/>
      </w:tblGrid>
      <w:tr w:rsidR="008A1F3C" w14:paraId="12F76589" w14:textId="77777777" w:rsidTr="006305C5">
        <w:tc>
          <w:tcPr>
            <w:tcW w:w="2410" w:type="dxa"/>
          </w:tcPr>
          <w:p w14:paraId="77524BD9" w14:textId="77777777" w:rsidR="008A1F3C" w:rsidRDefault="008A1F3C" w:rsidP="006305C5">
            <w:pPr>
              <w:jc w:val="right"/>
              <w:rPr>
                <w:rFonts w:ascii="Arial" w:hAnsi="Arial" w:cs="Arial"/>
                <w:sz w:val="20"/>
                <w:szCs w:val="20"/>
              </w:rPr>
            </w:pPr>
            <w:r>
              <w:rPr>
                <w:noProof/>
                <w:lang w:eastAsia="fr-CH"/>
              </w:rPr>
              <w:drawing>
                <wp:inline distT="0" distB="0" distL="0" distR="0" wp14:anchorId="47820282" wp14:editId="1B14AEA0">
                  <wp:extent cx="945739" cy="720000"/>
                  <wp:effectExtent l="0" t="0" r="6985"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800" r="5585"/>
                          <a:stretch/>
                        </pic:blipFill>
                        <pic:spPr bwMode="auto">
                          <a:xfrm>
                            <a:off x="0" y="0"/>
                            <a:ext cx="945739"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6" w:type="dxa"/>
            <w:vAlign w:val="center"/>
          </w:tcPr>
          <w:p w14:paraId="2B34C649" w14:textId="77777777" w:rsidR="008A1F3C" w:rsidRPr="004A5CAB" w:rsidRDefault="008A1F3C" w:rsidP="006305C5">
            <w:pPr>
              <w:jc w:val="center"/>
              <w:rPr>
                <w:rFonts w:ascii="Arial" w:hAnsi="Arial" w:cs="Arial"/>
                <w:color w:val="BFBFBF" w:themeColor="background1" w:themeShade="BF"/>
                <w:sz w:val="52"/>
                <w:szCs w:val="52"/>
              </w:rPr>
            </w:pPr>
            <w:r w:rsidRPr="004A5CAB">
              <w:rPr>
                <w:rFonts w:ascii="Arial" w:hAnsi="Arial" w:cs="Arial"/>
                <w:color w:val="BFBFBF" w:themeColor="background1" w:themeShade="BF"/>
                <w:sz w:val="52"/>
                <w:szCs w:val="52"/>
              </w:rPr>
              <w:sym w:font="Wingdings" w:char="F0E8"/>
            </w:r>
          </w:p>
        </w:tc>
        <w:tc>
          <w:tcPr>
            <w:tcW w:w="6006" w:type="dxa"/>
          </w:tcPr>
          <w:p w14:paraId="22A79B23" w14:textId="77777777" w:rsidR="008A1F3C" w:rsidRPr="004A5CAB" w:rsidRDefault="008A1F3C" w:rsidP="006305C5">
            <w:pPr>
              <w:jc w:val="right"/>
              <w:rPr>
                <w:rFonts w:ascii="Arial" w:hAnsi="Arial" w:cs="Arial"/>
                <w:color w:val="BFBFBF" w:themeColor="background1" w:themeShade="BF"/>
                <w:sz w:val="20"/>
                <w:szCs w:val="20"/>
              </w:rPr>
            </w:pPr>
            <w:r w:rsidRPr="004A5CAB">
              <w:rPr>
                <w:noProof/>
                <w:color w:val="BFBFBF" w:themeColor="background1" w:themeShade="BF"/>
                <w:lang w:eastAsia="fr-CH"/>
              </w:rPr>
              <w:drawing>
                <wp:inline distT="0" distB="0" distL="0" distR="0" wp14:anchorId="62EB1A79" wp14:editId="037BE361">
                  <wp:extent cx="3671111" cy="720000"/>
                  <wp:effectExtent l="0" t="0" r="5715"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71111" cy="720000"/>
                          </a:xfrm>
                          <a:prstGeom prst="rect">
                            <a:avLst/>
                          </a:prstGeom>
                        </pic:spPr>
                      </pic:pic>
                    </a:graphicData>
                  </a:graphic>
                </wp:inline>
              </w:drawing>
            </w:r>
          </w:p>
        </w:tc>
      </w:tr>
    </w:tbl>
    <w:p w14:paraId="306EB93D" w14:textId="67F78871" w:rsidR="00343569" w:rsidRPr="00343569" w:rsidRDefault="00343569" w:rsidP="00041A51">
      <w:pPr>
        <w:pStyle w:val="Paragraphedeliste"/>
        <w:numPr>
          <w:ilvl w:val="0"/>
          <w:numId w:val="3"/>
        </w:numPr>
        <w:spacing w:before="240" w:after="120"/>
        <w:ind w:left="714" w:hanging="357"/>
        <w:contextualSpacing w:val="0"/>
        <w:rPr>
          <w:rFonts w:ascii="Arial" w:hAnsi="Arial" w:cs="Arial"/>
          <w:sz w:val="20"/>
          <w:szCs w:val="20"/>
        </w:rPr>
      </w:pPr>
      <w:r>
        <w:rPr>
          <w:rFonts w:ascii="Arial" w:hAnsi="Arial" w:cs="Arial"/>
          <w:b/>
          <w:sz w:val="20"/>
          <w:szCs w:val="20"/>
        </w:rPr>
        <w:t xml:space="preserve">Cartes thématiques utiles pour cet exercice : </w:t>
      </w:r>
      <w:r w:rsidR="008A1F3C">
        <w:rPr>
          <w:rFonts w:ascii="Arial" w:hAnsi="Arial" w:cs="Arial"/>
          <w:b/>
          <w:sz w:val="20"/>
          <w:szCs w:val="20"/>
        </w:rPr>
        <w:t xml:space="preserve"> </w:t>
      </w:r>
    </w:p>
    <w:p w14:paraId="4FDAB1B1" w14:textId="5B395856" w:rsidR="002B33B1" w:rsidRPr="002B33B1" w:rsidRDefault="002B33B1" w:rsidP="00041A51">
      <w:pPr>
        <w:pStyle w:val="Paragraphedeliste"/>
        <w:numPr>
          <w:ilvl w:val="1"/>
          <w:numId w:val="3"/>
        </w:numPr>
        <w:spacing w:before="120" w:after="120"/>
        <w:contextualSpacing w:val="0"/>
        <w:jc w:val="both"/>
        <w:rPr>
          <w:rFonts w:ascii="Arial" w:hAnsi="Arial" w:cs="Arial"/>
          <w:sz w:val="20"/>
          <w:szCs w:val="20"/>
        </w:rPr>
      </w:pPr>
      <w:r w:rsidRPr="002B33B1">
        <w:rPr>
          <w:rFonts w:ascii="Arial" w:hAnsi="Arial" w:cs="Arial"/>
          <w:b/>
          <w:bCs/>
          <w:i/>
          <w:iCs/>
          <w:sz w:val="20"/>
          <w:szCs w:val="20"/>
        </w:rPr>
        <w:t xml:space="preserve">Images </w:t>
      </w:r>
      <w:proofErr w:type="spellStart"/>
      <w:r w:rsidRPr="002B33B1">
        <w:rPr>
          <w:rFonts w:ascii="Arial" w:hAnsi="Arial" w:cs="Arial"/>
          <w:b/>
          <w:bCs/>
          <w:i/>
          <w:iCs/>
          <w:sz w:val="20"/>
          <w:szCs w:val="20"/>
        </w:rPr>
        <w:t>aér</w:t>
      </w:r>
      <w:proofErr w:type="spellEnd"/>
      <w:r w:rsidRPr="002B33B1">
        <w:rPr>
          <w:rFonts w:ascii="Arial" w:hAnsi="Arial" w:cs="Arial"/>
          <w:b/>
          <w:bCs/>
          <w:i/>
          <w:iCs/>
          <w:sz w:val="20"/>
          <w:szCs w:val="20"/>
        </w:rPr>
        <w:t xml:space="preserve">. </w:t>
      </w:r>
      <w:proofErr w:type="spellStart"/>
      <w:proofErr w:type="gramStart"/>
      <w:r w:rsidRPr="002B33B1">
        <w:rPr>
          <w:rFonts w:ascii="Arial" w:hAnsi="Arial" w:cs="Arial"/>
          <w:b/>
          <w:bCs/>
          <w:i/>
          <w:iCs/>
          <w:sz w:val="20"/>
          <w:szCs w:val="20"/>
        </w:rPr>
        <w:t>swisstopo</w:t>
      </w:r>
      <w:proofErr w:type="spellEnd"/>
      <w:proofErr w:type="gramEnd"/>
      <w:r w:rsidRPr="002B33B1">
        <w:rPr>
          <w:rFonts w:ascii="Arial" w:hAnsi="Arial" w:cs="Arial"/>
          <w:b/>
          <w:bCs/>
          <w:i/>
          <w:iCs/>
          <w:sz w:val="20"/>
          <w:szCs w:val="20"/>
        </w:rPr>
        <w:t xml:space="preserve"> n/b</w:t>
      </w:r>
      <w:r w:rsidRPr="002B33B1">
        <w:rPr>
          <w:rFonts w:ascii="Arial" w:hAnsi="Arial" w:cs="Arial"/>
          <w:sz w:val="20"/>
          <w:szCs w:val="20"/>
        </w:rPr>
        <w:t xml:space="preserve"> : collection photographique de </w:t>
      </w:r>
      <w:proofErr w:type="spellStart"/>
      <w:r w:rsidRPr="002B33B1">
        <w:rPr>
          <w:rFonts w:ascii="Arial" w:hAnsi="Arial" w:cs="Arial"/>
          <w:sz w:val="20"/>
          <w:szCs w:val="20"/>
        </w:rPr>
        <w:t>swisstopo</w:t>
      </w:r>
      <w:proofErr w:type="spellEnd"/>
      <w:r w:rsidRPr="002B33B1">
        <w:rPr>
          <w:rFonts w:ascii="Arial" w:hAnsi="Arial" w:cs="Arial"/>
          <w:sz w:val="20"/>
          <w:szCs w:val="20"/>
        </w:rPr>
        <w:t xml:space="preserve"> compren</w:t>
      </w:r>
      <w:r>
        <w:rPr>
          <w:rFonts w:ascii="Arial" w:hAnsi="Arial" w:cs="Arial"/>
          <w:sz w:val="20"/>
          <w:szCs w:val="20"/>
        </w:rPr>
        <w:t>ant</w:t>
      </w:r>
      <w:r w:rsidRPr="002B33B1">
        <w:rPr>
          <w:rFonts w:ascii="Arial" w:hAnsi="Arial" w:cs="Arial"/>
          <w:sz w:val="20"/>
          <w:szCs w:val="20"/>
        </w:rPr>
        <w:t xml:space="preserve"> quelques 360'000 photos aériennes analogiques</w:t>
      </w:r>
      <w:r>
        <w:rPr>
          <w:rFonts w:ascii="Arial" w:hAnsi="Arial" w:cs="Arial"/>
          <w:sz w:val="20"/>
          <w:szCs w:val="20"/>
        </w:rPr>
        <w:t>.</w:t>
      </w:r>
    </w:p>
    <w:p w14:paraId="6228FE6A" w14:textId="3F94F07D" w:rsidR="00343569" w:rsidRPr="00E047BA" w:rsidRDefault="00343569" w:rsidP="00041A51">
      <w:pPr>
        <w:pStyle w:val="Paragraphedeliste"/>
        <w:numPr>
          <w:ilvl w:val="1"/>
          <w:numId w:val="3"/>
        </w:numPr>
        <w:spacing w:before="120" w:after="120"/>
        <w:contextualSpacing w:val="0"/>
        <w:jc w:val="both"/>
        <w:rPr>
          <w:rFonts w:ascii="Arial" w:hAnsi="Arial" w:cs="Arial"/>
          <w:sz w:val="20"/>
          <w:szCs w:val="20"/>
        </w:rPr>
      </w:pPr>
      <w:proofErr w:type="spellStart"/>
      <w:r w:rsidRPr="00E047BA">
        <w:rPr>
          <w:rFonts w:ascii="Arial" w:hAnsi="Arial" w:cs="Arial"/>
          <w:b/>
          <w:bCs/>
          <w:i/>
          <w:sz w:val="20"/>
          <w:szCs w:val="20"/>
        </w:rPr>
        <w:t>GeoCover</w:t>
      </w:r>
      <w:proofErr w:type="spellEnd"/>
      <w:r w:rsidRPr="00E047BA">
        <w:rPr>
          <w:rFonts w:ascii="Arial" w:hAnsi="Arial" w:cs="Arial"/>
          <w:b/>
          <w:bCs/>
          <w:i/>
          <w:sz w:val="20"/>
          <w:szCs w:val="20"/>
        </w:rPr>
        <w:t xml:space="preserve"> - données vectorielles</w:t>
      </w:r>
      <w:r w:rsidRPr="00E047BA">
        <w:rPr>
          <w:rFonts w:ascii="Arial" w:hAnsi="Arial" w:cs="Arial"/>
          <w:sz w:val="20"/>
          <w:szCs w:val="20"/>
        </w:rPr>
        <w:t> : cartes géologiques vectorielles de toute la Suisse avec une symbologie uniformisée pour l’entier du territoire.</w:t>
      </w:r>
    </w:p>
    <w:p w14:paraId="3280D528" w14:textId="77777777" w:rsidR="005F0AE5" w:rsidRPr="005663F8" w:rsidRDefault="005F0AE5" w:rsidP="005F0AE5">
      <w:pPr>
        <w:pStyle w:val="Paragraphedeliste"/>
        <w:numPr>
          <w:ilvl w:val="1"/>
          <w:numId w:val="3"/>
        </w:numPr>
        <w:spacing w:before="120" w:after="120"/>
        <w:contextualSpacing w:val="0"/>
        <w:jc w:val="both"/>
        <w:rPr>
          <w:rFonts w:ascii="Arial" w:hAnsi="Arial" w:cs="Arial"/>
          <w:sz w:val="20"/>
          <w:szCs w:val="20"/>
        </w:rPr>
      </w:pPr>
      <w:r w:rsidRPr="00067AD4">
        <w:rPr>
          <w:rFonts w:ascii="Arial" w:hAnsi="Arial" w:cs="Arial"/>
          <w:b/>
          <w:i/>
          <w:sz w:val="20"/>
          <w:szCs w:val="20"/>
        </w:rPr>
        <w:t>Hydrographie swissTLM3D</w:t>
      </w:r>
      <w:r>
        <w:rPr>
          <w:rFonts w:ascii="Arial" w:hAnsi="Arial" w:cs="Arial"/>
          <w:b/>
          <w:i/>
          <w:sz w:val="20"/>
          <w:szCs w:val="20"/>
        </w:rPr>
        <w:t xml:space="preserve"> </w:t>
      </w:r>
      <w:r>
        <w:rPr>
          <w:rFonts w:ascii="Arial" w:hAnsi="Arial" w:cs="Arial"/>
          <w:sz w:val="20"/>
          <w:szCs w:val="20"/>
        </w:rPr>
        <w:t xml:space="preserve">: </w:t>
      </w:r>
      <w:r w:rsidRPr="00067AD4">
        <w:rPr>
          <w:rFonts w:ascii="Arial" w:hAnsi="Arial" w:cs="Arial"/>
          <w:sz w:val="20"/>
          <w:szCs w:val="20"/>
        </w:rPr>
        <w:t xml:space="preserve">swissTLM3D réseau hydrographique comprend les cours d'eau et les </w:t>
      </w:r>
      <w:r w:rsidRPr="005663F8">
        <w:rPr>
          <w:rFonts w:ascii="Arial" w:hAnsi="Arial" w:cs="Arial"/>
          <w:sz w:val="20"/>
          <w:szCs w:val="20"/>
        </w:rPr>
        <w:t xml:space="preserve">contours de lac de la Suisse. </w:t>
      </w:r>
    </w:p>
    <w:p w14:paraId="44626CF9" w14:textId="3D9C0EE8" w:rsidR="005F0AE5" w:rsidRPr="005F0AE5" w:rsidRDefault="005F0AE5" w:rsidP="005F0AE5">
      <w:pPr>
        <w:pStyle w:val="Paragraphedeliste"/>
        <w:numPr>
          <w:ilvl w:val="1"/>
          <w:numId w:val="3"/>
        </w:numPr>
        <w:spacing w:before="120" w:after="120"/>
        <w:contextualSpacing w:val="0"/>
        <w:jc w:val="both"/>
        <w:rPr>
          <w:rFonts w:ascii="Arial" w:hAnsi="Arial" w:cs="Arial"/>
          <w:b/>
          <w:bCs/>
          <w:i/>
          <w:sz w:val="20"/>
          <w:szCs w:val="20"/>
        </w:rPr>
      </w:pPr>
      <w:r w:rsidRPr="005663F8">
        <w:rPr>
          <w:rFonts w:ascii="Arial" w:hAnsi="Arial" w:cs="Arial"/>
          <w:b/>
          <w:bCs/>
          <w:i/>
          <w:sz w:val="20"/>
          <w:szCs w:val="20"/>
        </w:rPr>
        <w:t>Bassins</w:t>
      </w:r>
      <w:r w:rsidR="00E37223" w:rsidRPr="005663F8">
        <w:rPr>
          <w:rFonts w:ascii="Arial" w:hAnsi="Arial" w:cs="Arial"/>
          <w:b/>
          <w:bCs/>
          <w:i/>
          <w:sz w:val="20"/>
          <w:szCs w:val="20"/>
        </w:rPr>
        <w:t>-</w:t>
      </w:r>
      <w:r w:rsidRPr="005663F8">
        <w:rPr>
          <w:rFonts w:ascii="Arial" w:hAnsi="Arial" w:cs="Arial"/>
          <w:b/>
          <w:bCs/>
          <w:i/>
          <w:sz w:val="20"/>
          <w:szCs w:val="20"/>
        </w:rPr>
        <w:t xml:space="preserve">versants partiels 2km² </w:t>
      </w:r>
      <w:r w:rsidRPr="005663F8">
        <w:rPr>
          <w:rFonts w:ascii="Arial" w:hAnsi="Arial" w:cs="Arial"/>
          <w:sz w:val="20"/>
          <w:szCs w:val="20"/>
        </w:rPr>
        <w:t>: mosaïque de plus de 22 000 bassins</w:t>
      </w:r>
      <w:r w:rsidR="00E37223" w:rsidRPr="005663F8">
        <w:rPr>
          <w:rFonts w:ascii="Arial" w:hAnsi="Arial" w:cs="Arial"/>
          <w:sz w:val="20"/>
          <w:szCs w:val="20"/>
        </w:rPr>
        <w:t>-</w:t>
      </w:r>
      <w:r w:rsidRPr="005663F8">
        <w:rPr>
          <w:rFonts w:ascii="Arial" w:hAnsi="Arial" w:cs="Arial"/>
          <w:sz w:val="20"/>
          <w:szCs w:val="20"/>
        </w:rPr>
        <w:t xml:space="preserve">versants partiels, délimités en fonction de la topographie et couvrant l'ensemble </w:t>
      </w:r>
      <w:r w:rsidRPr="005F0AE5">
        <w:rPr>
          <w:rFonts w:ascii="Arial" w:hAnsi="Arial" w:cs="Arial"/>
          <w:sz w:val="20"/>
          <w:szCs w:val="20"/>
        </w:rPr>
        <w:t>du territoire suisse</w:t>
      </w:r>
      <w:r>
        <w:rPr>
          <w:rFonts w:ascii="Arial" w:hAnsi="Arial" w:cs="Arial"/>
          <w:sz w:val="20"/>
          <w:szCs w:val="20"/>
        </w:rPr>
        <w:t>.</w:t>
      </w:r>
    </w:p>
    <w:p w14:paraId="52688847" w14:textId="6CC21B44" w:rsidR="005F0AE5" w:rsidRPr="005663F8" w:rsidRDefault="005F0AE5" w:rsidP="005F0AE5">
      <w:pPr>
        <w:pStyle w:val="Paragraphedeliste"/>
        <w:numPr>
          <w:ilvl w:val="1"/>
          <w:numId w:val="3"/>
        </w:numPr>
        <w:spacing w:before="120" w:after="120"/>
        <w:contextualSpacing w:val="0"/>
        <w:jc w:val="both"/>
        <w:rPr>
          <w:rFonts w:ascii="Arial" w:hAnsi="Arial" w:cs="Arial"/>
          <w:sz w:val="20"/>
          <w:szCs w:val="20"/>
        </w:rPr>
      </w:pPr>
      <w:r w:rsidRPr="005663F8">
        <w:rPr>
          <w:rFonts w:ascii="Arial" w:hAnsi="Arial" w:cs="Arial"/>
          <w:b/>
          <w:bCs/>
          <w:i/>
          <w:sz w:val="20"/>
          <w:szCs w:val="20"/>
        </w:rPr>
        <w:t>Exutoires des bassins</w:t>
      </w:r>
      <w:r w:rsidR="00E37223" w:rsidRPr="005663F8">
        <w:rPr>
          <w:rFonts w:ascii="Arial" w:hAnsi="Arial" w:cs="Arial"/>
          <w:b/>
          <w:bCs/>
          <w:i/>
          <w:sz w:val="20"/>
          <w:szCs w:val="20"/>
        </w:rPr>
        <w:t>-</w:t>
      </w:r>
      <w:r w:rsidRPr="005663F8">
        <w:rPr>
          <w:rFonts w:ascii="Arial" w:hAnsi="Arial" w:cs="Arial"/>
          <w:b/>
          <w:bCs/>
          <w:i/>
          <w:sz w:val="20"/>
          <w:szCs w:val="20"/>
        </w:rPr>
        <w:t xml:space="preserve">versants </w:t>
      </w:r>
      <w:r w:rsidRPr="005663F8">
        <w:rPr>
          <w:rFonts w:ascii="Arial" w:hAnsi="Arial" w:cs="Arial"/>
          <w:sz w:val="20"/>
          <w:szCs w:val="20"/>
        </w:rPr>
        <w:t xml:space="preserve">: </w:t>
      </w:r>
      <w:proofErr w:type="spellStart"/>
      <w:r w:rsidRPr="005663F8">
        <w:rPr>
          <w:rFonts w:ascii="Arial" w:hAnsi="Arial" w:cs="Arial"/>
          <w:sz w:val="20"/>
          <w:szCs w:val="20"/>
        </w:rPr>
        <w:t>géodonnée</w:t>
      </w:r>
      <w:proofErr w:type="spellEnd"/>
      <w:r w:rsidRPr="005663F8">
        <w:rPr>
          <w:rFonts w:ascii="Arial" w:hAnsi="Arial" w:cs="Arial"/>
          <w:sz w:val="20"/>
          <w:szCs w:val="20"/>
        </w:rPr>
        <w:t xml:space="preserve"> constituée des objets ponctuels qui constituent les exutoires des quelque 22’000 bassins</w:t>
      </w:r>
      <w:r w:rsidR="008D188B" w:rsidRPr="005663F8">
        <w:rPr>
          <w:rFonts w:ascii="Arial" w:hAnsi="Arial" w:cs="Arial"/>
          <w:sz w:val="20"/>
          <w:szCs w:val="20"/>
        </w:rPr>
        <w:t>-</w:t>
      </w:r>
      <w:r w:rsidRPr="005663F8">
        <w:rPr>
          <w:rFonts w:ascii="Arial" w:hAnsi="Arial" w:cs="Arial"/>
          <w:sz w:val="20"/>
          <w:szCs w:val="20"/>
        </w:rPr>
        <w:t>versants complets possibles</w:t>
      </w:r>
      <w:r w:rsidR="008D188B" w:rsidRPr="005663F8">
        <w:rPr>
          <w:rFonts w:ascii="Arial" w:hAnsi="Arial" w:cs="Arial"/>
          <w:sz w:val="20"/>
          <w:szCs w:val="20"/>
        </w:rPr>
        <w:t xml:space="preserve">. </w:t>
      </w:r>
    </w:p>
    <w:p w14:paraId="33ECF824" w14:textId="48FD643F" w:rsidR="00067AD4" w:rsidRDefault="002B33B1" w:rsidP="00067AD4">
      <w:pPr>
        <w:pStyle w:val="Paragraphedeliste"/>
        <w:numPr>
          <w:ilvl w:val="1"/>
          <w:numId w:val="3"/>
        </w:numPr>
        <w:spacing w:before="120" w:after="120"/>
        <w:contextualSpacing w:val="0"/>
        <w:jc w:val="both"/>
        <w:rPr>
          <w:rFonts w:ascii="Arial" w:hAnsi="Arial" w:cs="Arial"/>
          <w:sz w:val="20"/>
          <w:szCs w:val="20"/>
        </w:rPr>
      </w:pPr>
      <w:r>
        <w:rPr>
          <w:rFonts w:ascii="Arial" w:hAnsi="Arial" w:cs="Arial"/>
          <w:noProof/>
          <w:sz w:val="20"/>
          <w:szCs w:val="20"/>
          <w:lang w:eastAsia="fr-CH"/>
        </w:rPr>
        <mc:AlternateContent>
          <mc:Choice Requires="wps">
            <w:drawing>
              <wp:anchor distT="0" distB="0" distL="114300" distR="114300" simplePos="0" relativeHeight="251652096" behindDoc="0" locked="0" layoutInCell="1" allowOverlap="1" wp14:anchorId="33CB0203" wp14:editId="2F643CA6">
                <wp:simplePos x="0" y="0"/>
                <wp:positionH relativeFrom="margin">
                  <wp:posOffset>3516909</wp:posOffset>
                </wp:positionH>
                <wp:positionV relativeFrom="paragraph">
                  <wp:posOffset>357505</wp:posOffset>
                </wp:positionV>
                <wp:extent cx="2133600" cy="238125"/>
                <wp:effectExtent l="171450" t="0" r="19050" b="257175"/>
                <wp:wrapNone/>
                <wp:docPr id="9" name="Rectangle 9"/>
                <wp:cNvGraphicFramePr/>
                <a:graphic xmlns:a="http://schemas.openxmlformats.org/drawingml/2006/main">
                  <a:graphicData uri="http://schemas.microsoft.com/office/word/2010/wordprocessingShape">
                    <wps:wsp>
                      <wps:cNvSpPr/>
                      <wps:spPr>
                        <a:xfrm>
                          <a:off x="0" y="0"/>
                          <a:ext cx="2133600" cy="238125"/>
                        </a:xfrm>
                        <a:prstGeom prst="wedgeRectCallout">
                          <a:avLst>
                            <a:gd name="adj1" fmla="val -58035"/>
                            <a:gd name="adj2" fmla="val 138500"/>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96E51" w14:textId="77777777" w:rsidR="00E363C5" w:rsidRPr="003B3046" w:rsidRDefault="00E363C5" w:rsidP="008A1F3C">
                            <w:pPr>
                              <w:jc w:val="center"/>
                              <w:rPr>
                                <w:rFonts w:ascii="Arial" w:hAnsi="Arial" w:cs="Arial"/>
                                <w:color w:val="000000" w:themeColor="text1"/>
                                <w:sz w:val="18"/>
                                <w:szCs w:val="18"/>
                              </w:rPr>
                            </w:pPr>
                            <w:r w:rsidRPr="003B3046">
                              <w:rPr>
                                <w:rFonts w:ascii="Arial" w:hAnsi="Arial" w:cs="Arial"/>
                                <w:color w:val="000000" w:themeColor="text1"/>
                                <w:sz w:val="18"/>
                                <w:szCs w:val="18"/>
                              </w:rPr>
                              <w:t>Onglet de recherche de géodonnées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CB020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le 9" o:spid="_x0000_s1032" type="#_x0000_t61" style="position:absolute;left:0;text-align:left;margin-left:276.9pt;margin-top:28.15pt;width:168pt;height:18.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" adj="-1736,40716" fillcolor="#dbe5f1 [660]" strokecolor="#365f91 [2404]" strokeweight="1.5pt">
                <v:textbox>
                  <w:txbxContent>
                    <w:p w14:paraId="32796E51" w14:textId="77777777" w:rsidR="00E363C5" w:rsidRPr="003B3046" w:rsidRDefault="00E363C5" w:rsidP="008A1F3C">
                      <w:pPr>
                        <w:jc w:val="center"/>
                        <w:rPr>
                          <w:rFonts w:ascii="Arial" w:hAnsi="Arial" w:cs="Arial"/>
                          <w:color w:val="000000" w:themeColor="text1"/>
                          <w:sz w:val="18"/>
                          <w:szCs w:val="18"/>
                        </w:rPr>
                      </w:pPr>
                      <w:r w:rsidRPr="003B3046">
                        <w:rPr>
                          <w:rFonts w:ascii="Arial" w:hAnsi="Arial" w:cs="Arial"/>
                          <w:color w:val="000000" w:themeColor="text1"/>
                          <w:sz w:val="18"/>
                          <w:szCs w:val="18"/>
                        </w:rPr>
                        <w:t xml:space="preserve">Onglet de recherche de </w:t>
                      </w:r>
                      <w:r w:rsidRPr="003B3046">
                        <w:rPr>
                          <w:rFonts w:ascii="Arial" w:hAnsi="Arial" w:cs="Arial"/>
                          <w:color w:val="000000" w:themeColor="text1"/>
                          <w:sz w:val="18"/>
                          <w:szCs w:val="18"/>
                        </w:rPr>
                        <w:t>géodonnées</w:t>
                      </w:r>
                    </w:p>
                  </w:txbxContent>
                </v:textbox>
                <w10:wrap anchorx="margin"/>
              </v:shape>
            </w:pict>
          </mc:Fallback>
        </mc:AlternateContent>
      </w:r>
      <w:r w:rsidR="00067AD4" w:rsidRPr="00067AD4">
        <w:rPr>
          <w:rFonts w:ascii="Arial" w:hAnsi="Arial" w:cs="Arial"/>
          <w:b/>
          <w:i/>
          <w:sz w:val="20"/>
          <w:szCs w:val="20"/>
        </w:rPr>
        <w:t>Carte de l'aléa ruissellement :</w:t>
      </w:r>
      <w:r w:rsidR="00067AD4">
        <w:rPr>
          <w:rFonts w:ascii="Arial" w:hAnsi="Arial" w:cs="Arial"/>
          <w:sz w:val="20"/>
          <w:szCs w:val="20"/>
        </w:rPr>
        <w:t xml:space="preserve"> </w:t>
      </w:r>
      <w:r w:rsidR="00067AD4" w:rsidRPr="00067AD4">
        <w:rPr>
          <w:rFonts w:ascii="Arial" w:hAnsi="Arial" w:cs="Arial"/>
          <w:sz w:val="20"/>
          <w:szCs w:val="20"/>
        </w:rPr>
        <w:t> la carte livre une vue d'ensemble grossière des dangers liés au ruissellement.</w:t>
      </w:r>
    </w:p>
    <w:p w14:paraId="608D826B" w14:textId="77777777" w:rsidR="002B33B1" w:rsidRPr="002B33B1" w:rsidRDefault="002B33B1" w:rsidP="002B33B1">
      <w:pPr>
        <w:spacing w:before="120" w:after="120"/>
        <w:jc w:val="both"/>
        <w:rPr>
          <w:rFonts w:ascii="Arial" w:hAnsi="Arial" w:cs="Arial"/>
          <w:sz w:val="20"/>
          <w:szCs w:val="20"/>
        </w:rPr>
      </w:pPr>
    </w:p>
    <w:p w14:paraId="6265BC83" w14:textId="008AA045" w:rsidR="002B33B1" w:rsidRPr="002B33B1" w:rsidRDefault="00FE7E5A" w:rsidP="002B33B1">
      <w:pPr>
        <w:spacing w:before="120" w:after="120"/>
        <w:jc w:val="both"/>
        <w:rPr>
          <w:rFonts w:ascii="Arial" w:hAnsi="Arial" w:cs="Arial"/>
          <w:sz w:val="20"/>
          <w:szCs w:val="20"/>
        </w:rPr>
      </w:pPr>
      <w:r w:rsidRPr="00343569">
        <w:rPr>
          <w:rFonts w:ascii="Arial" w:hAnsi="Arial" w:cs="Arial"/>
          <w:noProof/>
          <w:sz w:val="20"/>
          <w:szCs w:val="20"/>
          <w:lang w:eastAsia="fr-CH"/>
        </w:rPr>
        <mc:AlternateContent>
          <mc:Choice Requires="wps">
            <w:drawing>
              <wp:anchor distT="0" distB="0" distL="114300" distR="114300" simplePos="0" relativeHeight="251688960" behindDoc="0" locked="0" layoutInCell="1" allowOverlap="1" wp14:anchorId="6377BAD0" wp14:editId="05337670">
                <wp:simplePos x="0" y="0"/>
                <wp:positionH relativeFrom="margin">
                  <wp:posOffset>460578</wp:posOffset>
                </wp:positionH>
                <wp:positionV relativeFrom="paragraph">
                  <wp:posOffset>2653411</wp:posOffset>
                </wp:positionV>
                <wp:extent cx="895350" cy="542925"/>
                <wp:effectExtent l="0" t="457200" r="19050" b="28575"/>
                <wp:wrapNone/>
                <wp:docPr id="15" name="Rectangle 10"/>
                <wp:cNvGraphicFramePr/>
                <a:graphic xmlns:a="http://schemas.openxmlformats.org/drawingml/2006/main">
                  <a:graphicData uri="http://schemas.microsoft.com/office/word/2010/wordprocessingShape">
                    <wps:wsp>
                      <wps:cNvSpPr/>
                      <wps:spPr>
                        <a:xfrm>
                          <a:off x="0" y="0"/>
                          <a:ext cx="895350" cy="542925"/>
                        </a:xfrm>
                        <a:prstGeom prst="wedgeRectCallout">
                          <a:avLst>
                            <a:gd name="adj1" fmla="val -40020"/>
                            <a:gd name="adj2" fmla="val -129945"/>
                          </a:avLst>
                        </a:prstGeom>
                        <a:solidFill>
                          <a:schemeClr val="accent1">
                            <a:lumMod val="20000"/>
                            <a:lumOff val="80000"/>
                          </a:schemeClr>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21F8F3" w14:textId="77777777" w:rsidR="00E363C5" w:rsidRPr="003B3046" w:rsidRDefault="00E363C5" w:rsidP="00FE7E5A">
                            <w:pPr>
                              <w:jc w:val="center"/>
                              <w:rPr>
                                <w:rFonts w:ascii="Arial" w:hAnsi="Arial" w:cs="Arial"/>
                                <w:color w:val="000000" w:themeColor="text1"/>
                                <w:sz w:val="18"/>
                                <w:szCs w:val="18"/>
                              </w:rPr>
                            </w:pPr>
                            <w:r w:rsidRPr="003B3046">
                              <w:rPr>
                                <w:rFonts w:ascii="Arial" w:hAnsi="Arial" w:cs="Arial"/>
                                <w:color w:val="000000" w:themeColor="text1"/>
                                <w:sz w:val="18"/>
                                <w:szCs w:val="18"/>
                              </w:rPr>
                              <w:t>Couches d’information affichées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7BAD0" id="Rectangle 10" o:spid="_x0000_s1033" type="#_x0000_t61" style="position:absolute;left:0;text-align:left;margin-left:36.25pt;margin-top:208.95pt;width:70.5pt;height:42.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" adj="2156,-17268" fillcolor="#dbe5f1 [660]" strokecolor="#0070c0" strokeweight="1.5pt">
                <v:textbox>
                  <w:txbxContent>
                    <w:p w14:paraId="2E21F8F3" w14:textId="77777777" w:rsidR="00E363C5" w:rsidRPr="003B3046" w:rsidRDefault="00E363C5" w:rsidP="00FE7E5A">
                      <w:pPr>
                        <w:jc w:val="center"/>
                        <w:rPr>
                          <w:rFonts w:ascii="Arial" w:hAnsi="Arial" w:cs="Arial"/>
                          <w:color w:val="000000" w:themeColor="text1"/>
                          <w:sz w:val="18"/>
                          <w:szCs w:val="18"/>
                        </w:rPr>
                      </w:pPr>
                      <w:r w:rsidRPr="003B3046">
                        <w:rPr>
                          <w:rFonts w:ascii="Arial" w:hAnsi="Arial" w:cs="Arial"/>
                          <w:color w:val="000000" w:themeColor="text1"/>
                          <w:sz w:val="18"/>
                          <w:szCs w:val="18"/>
                        </w:rPr>
                        <w:t>Couches d’information affichées</w:t>
                      </w:r>
                    </w:p>
                  </w:txbxContent>
                </v:textbox>
                <w10:wrap anchorx="margin"/>
              </v:shape>
            </w:pict>
          </mc:Fallback>
        </mc:AlternateContent>
      </w:r>
      <w:r w:rsidR="002B33B1">
        <w:rPr>
          <w:rFonts w:ascii="Arial" w:hAnsi="Arial" w:cs="Arial"/>
          <w:noProof/>
          <w:sz w:val="20"/>
          <w:szCs w:val="20"/>
          <w:lang w:eastAsia="fr-CH"/>
        </w:rPr>
        <mc:AlternateContent>
          <mc:Choice Requires="wps">
            <w:drawing>
              <wp:anchor distT="0" distB="0" distL="114300" distR="114300" simplePos="0" relativeHeight="251686912" behindDoc="0" locked="0" layoutInCell="1" allowOverlap="1" wp14:anchorId="68861F09" wp14:editId="65247D0A">
                <wp:simplePos x="0" y="0"/>
                <wp:positionH relativeFrom="margin">
                  <wp:posOffset>3510940</wp:posOffset>
                </wp:positionH>
                <wp:positionV relativeFrom="paragraph">
                  <wp:posOffset>653491</wp:posOffset>
                </wp:positionV>
                <wp:extent cx="2329815" cy="687070"/>
                <wp:effectExtent l="247650" t="0" r="13335" b="208280"/>
                <wp:wrapNone/>
                <wp:docPr id="14" name="Rectangle 9"/>
                <wp:cNvGraphicFramePr/>
                <a:graphic xmlns:a="http://schemas.openxmlformats.org/drawingml/2006/main">
                  <a:graphicData uri="http://schemas.microsoft.com/office/word/2010/wordprocessingShape">
                    <wps:wsp>
                      <wps:cNvSpPr/>
                      <wps:spPr>
                        <a:xfrm>
                          <a:off x="0" y="0"/>
                          <a:ext cx="2329815" cy="687070"/>
                        </a:xfrm>
                        <a:prstGeom prst="wedgeRectCallout">
                          <a:avLst>
                            <a:gd name="adj1" fmla="val -60547"/>
                            <a:gd name="adj2" fmla="val 76748"/>
                          </a:avLst>
                        </a:prstGeom>
                        <a:solidFill>
                          <a:schemeClr val="accent1">
                            <a:lumMod val="20000"/>
                            <a:lumOff val="80000"/>
                          </a:schemeClr>
                        </a:solid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FD653" w14:textId="1F5A9C3F" w:rsidR="00E363C5" w:rsidRPr="003B3046" w:rsidRDefault="00E363C5" w:rsidP="002B33B1">
                            <w:pPr>
                              <w:jc w:val="center"/>
                              <w:rPr>
                                <w:rFonts w:ascii="Arial" w:hAnsi="Arial" w:cs="Arial"/>
                                <w:color w:val="000000" w:themeColor="text1"/>
                                <w:sz w:val="18"/>
                                <w:szCs w:val="18"/>
                              </w:rPr>
                            </w:pPr>
                            <w:r>
                              <w:rPr>
                                <w:rFonts w:ascii="Arial" w:hAnsi="Arial" w:cs="Arial"/>
                                <w:color w:val="000000" w:themeColor="text1"/>
                                <w:sz w:val="18"/>
                                <w:szCs w:val="18"/>
                              </w:rPr>
                              <w:t>Accès aux images aériennes. Cliquez sur l’année de prise de vue (ex : 63 = 1963). Puis cliquez sur la miniature pour afficher l’image aérienne en grand.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61F09" id="_x0000_s1034" type="#_x0000_t61" style="position:absolute;left:0;text-align:left;margin-left:276.45pt;margin-top:51.45pt;width:183.45pt;height:54.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" adj="-2278,27378" fillcolor="#dbe5f1 [660]" strokecolor="#365f91 [2404]" strokeweight="1.5pt">
                <v:textbox>
                  <w:txbxContent>
                    <w:p w14:paraId="633FD653" w14:textId="1F5A9C3F" w:rsidR="00E363C5" w:rsidRPr="003B3046" w:rsidRDefault="00E363C5" w:rsidP="002B33B1">
                      <w:pPr>
                        <w:jc w:val="center"/>
                        <w:rPr>
                          <w:rFonts w:ascii="Arial" w:hAnsi="Arial" w:cs="Arial"/>
                          <w:color w:val="000000" w:themeColor="text1"/>
                          <w:sz w:val="18"/>
                          <w:szCs w:val="18"/>
                        </w:rPr>
                      </w:pPr>
                      <w:r>
                        <w:rPr>
                          <w:rFonts w:ascii="Arial" w:hAnsi="Arial" w:cs="Arial"/>
                          <w:color w:val="000000" w:themeColor="text1"/>
                          <w:sz w:val="18"/>
                          <w:szCs w:val="18"/>
                        </w:rPr>
                        <w:t>Accès aux images aériennes. Cliquez sur l’année de prise de vue (ex : 63 = 1963). Puis cliquez sur la miniature pour afficher l’image aérienne en grand.</w:t>
                      </w:r>
                    </w:p>
                  </w:txbxContent>
                </v:textbox>
                <w10:wrap anchorx="margin"/>
              </v:shape>
            </w:pict>
          </mc:Fallback>
        </mc:AlternateContent>
      </w:r>
      <w:r w:rsidR="002B33B1">
        <w:rPr>
          <w:rFonts w:ascii="Arial" w:hAnsi="Arial" w:cs="Arial"/>
          <w:noProof/>
          <w:sz w:val="20"/>
          <w:szCs w:val="20"/>
          <w:lang w:eastAsia="fr-CH"/>
        </w:rPr>
        <mc:AlternateContent>
          <mc:Choice Requires="wps">
            <w:drawing>
              <wp:anchor distT="0" distB="0" distL="114300" distR="114300" simplePos="0" relativeHeight="251684864" behindDoc="0" locked="0" layoutInCell="1" allowOverlap="1" wp14:anchorId="718A6AC1" wp14:editId="37BDBD08">
                <wp:simplePos x="0" y="0"/>
                <wp:positionH relativeFrom="column">
                  <wp:posOffset>3100654</wp:posOffset>
                </wp:positionH>
                <wp:positionV relativeFrom="paragraph">
                  <wp:posOffset>1472692</wp:posOffset>
                </wp:positionV>
                <wp:extent cx="168250" cy="182880"/>
                <wp:effectExtent l="0" t="0" r="22860" b="26670"/>
                <wp:wrapNone/>
                <wp:docPr id="11" name="Rectangle 11"/>
                <wp:cNvGraphicFramePr/>
                <a:graphic xmlns:a="http://schemas.openxmlformats.org/drawingml/2006/main">
                  <a:graphicData uri="http://schemas.microsoft.com/office/word/2010/wordprocessingShape">
                    <wps:wsp>
                      <wps:cNvSpPr/>
                      <wps:spPr>
                        <a:xfrm>
                          <a:off x="0" y="0"/>
                          <a:ext cx="168250" cy="18288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78ED0" id="Rectangle 11" o:spid="_x0000_s1026" style="position:absolute;margin-left:244.15pt;margin-top:115.95pt;width:13.25pt;height:14.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" filled="f" strokecolor="#002060" strokeweight="2pt"/>
            </w:pict>
          </mc:Fallback>
        </mc:AlternateContent>
      </w:r>
      <w:r w:rsidR="002B33B1">
        <w:rPr>
          <w:rFonts w:ascii="Arial" w:hAnsi="Arial" w:cs="Arial"/>
          <w:noProof/>
          <w:sz w:val="20"/>
          <w:szCs w:val="20"/>
          <w:lang w:eastAsia="fr-CH"/>
        </w:rPr>
        <mc:AlternateContent>
          <mc:Choice Requires="wps">
            <w:drawing>
              <wp:anchor distT="0" distB="0" distL="114300" distR="114300" simplePos="0" relativeHeight="251682816" behindDoc="0" locked="0" layoutInCell="1" allowOverlap="1" wp14:anchorId="174F9E06" wp14:editId="77E18244">
                <wp:simplePos x="0" y="0"/>
                <wp:positionH relativeFrom="column">
                  <wp:posOffset>3159506</wp:posOffset>
                </wp:positionH>
                <wp:positionV relativeFrom="paragraph">
                  <wp:posOffset>1611782</wp:posOffset>
                </wp:positionV>
                <wp:extent cx="2070202" cy="1704442"/>
                <wp:effectExtent l="0" t="0" r="25400" b="10160"/>
                <wp:wrapNone/>
                <wp:docPr id="8" name="Rectangle 8"/>
                <wp:cNvGraphicFramePr/>
                <a:graphic xmlns:a="http://schemas.openxmlformats.org/drawingml/2006/main">
                  <a:graphicData uri="http://schemas.microsoft.com/office/word/2010/wordprocessingShape">
                    <wps:wsp>
                      <wps:cNvSpPr/>
                      <wps:spPr>
                        <a:xfrm>
                          <a:off x="0" y="0"/>
                          <a:ext cx="2070202" cy="1704442"/>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EEB5B" id="Rectangle 8" o:spid="_x0000_s1026" style="position:absolute;margin-left:248.8pt;margin-top:126.9pt;width:163pt;height:13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" filled="f" strokecolor="#002060" strokeweight="2pt"/>
            </w:pict>
          </mc:Fallback>
        </mc:AlternateContent>
      </w:r>
      <w:r w:rsidR="002B33B1">
        <w:rPr>
          <w:rFonts w:ascii="Arial" w:hAnsi="Arial" w:cs="Arial"/>
          <w:noProof/>
          <w:sz w:val="20"/>
          <w:szCs w:val="20"/>
          <w:lang w:eastAsia="fr-CH"/>
        </w:rPr>
        <mc:AlternateContent>
          <mc:Choice Requires="wps">
            <w:drawing>
              <wp:anchor distT="0" distB="0" distL="114300" distR="114300" simplePos="0" relativeHeight="251646976" behindDoc="0" locked="0" layoutInCell="1" allowOverlap="1" wp14:anchorId="6FC17A6D" wp14:editId="27089374">
                <wp:simplePos x="0" y="0"/>
                <wp:positionH relativeFrom="column">
                  <wp:posOffset>1539723</wp:posOffset>
                </wp:positionH>
                <wp:positionV relativeFrom="paragraph">
                  <wp:posOffset>-2844</wp:posOffset>
                </wp:positionV>
                <wp:extent cx="2228850" cy="36195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2228850" cy="36195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FE31C" id="Rectangle 6" o:spid="_x0000_s1026" style="position:absolute;margin-left:121.25pt;margin-top:-.2pt;width:175.5pt;height:2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" filled="f" strokecolor="#002060" strokeweight="2pt"/>
            </w:pict>
          </mc:Fallback>
        </mc:AlternateContent>
      </w:r>
      <w:r w:rsidR="002B33B1">
        <w:rPr>
          <w:rFonts w:ascii="Arial" w:hAnsi="Arial" w:cs="Arial"/>
          <w:noProof/>
          <w:sz w:val="20"/>
          <w:szCs w:val="20"/>
          <w:lang w:eastAsia="fr-CH"/>
        </w:rPr>
        <w:drawing>
          <wp:inline distT="0" distB="0" distL="0" distR="0" wp14:anchorId="6EAD1092" wp14:editId="7ACCA003">
            <wp:extent cx="5890466" cy="4162348"/>
            <wp:effectExtent l="0" t="0" r="0" b="0"/>
            <wp:docPr id="7" name="Image 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5_mapgeoadmin.jpg"/>
                    <pic:cNvPicPr/>
                  </pic:nvPicPr>
                  <pic:blipFill>
                    <a:blip r:embed="rId42">
                      <a:extLst>
                        <a:ext uri="{28A0092B-C50C-407E-A947-70E740481C1C}">
                          <a14:useLocalDpi xmlns:a14="http://schemas.microsoft.com/office/drawing/2010/main" val="0"/>
                        </a:ext>
                      </a:extLst>
                    </a:blip>
                    <a:stretch>
                      <a:fillRect/>
                    </a:stretch>
                  </pic:blipFill>
                  <pic:spPr>
                    <a:xfrm>
                      <a:off x="0" y="0"/>
                      <a:ext cx="5896967" cy="4166942"/>
                    </a:xfrm>
                    <a:prstGeom prst="rect">
                      <a:avLst/>
                    </a:prstGeom>
                  </pic:spPr>
                </pic:pic>
              </a:graphicData>
            </a:graphic>
          </wp:inline>
        </w:drawing>
      </w:r>
    </w:p>
    <w:p w14:paraId="0A289939" w14:textId="10073BB7" w:rsidR="005F0AE5" w:rsidRPr="005F0AE5" w:rsidRDefault="005F0AE5" w:rsidP="005F0AE5">
      <w:pPr>
        <w:spacing w:before="120" w:after="120"/>
        <w:jc w:val="both"/>
        <w:rPr>
          <w:rFonts w:ascii="Arial" w:hAnsi="Arial" w:cs="Arial"/>
          <w:sz w:val="20"/>
          <w:szCs w:val="20"/>
        </w:rPr>
      </w:pPr>
    </w:p>
    <w:p w14:paraId="4506E28E" w14:textId="1FFC7132" w:rsidR="00840BCA" w:rsidRPr="00684553" w:rsidRDefault="00840BCA" w:rsidP="00840BCA">
      <w:pPr>
        <w:pStyle w:val="0SSGMTitre0"/>
        <w:rPr>
          <w:rFonts w:eastAsiaTheme="majorEastAsia"/>
        </w:rPr>
      </w:pPr>
      <w:bookmarkStart w:id="31" w:name="_Toc73046861"/>
      <w:r>
        <w:lastRenderedPageBreak/>
        <w:t xml:space="preserve">ANNEXE 2 – Carte topographique de </w:t>
      </w:r>
      <w:proofErr w:type="spellStart"/>
      <w:r>
        <w:t>swisstopo</w:t>
      </w:r>
      <w:bookmarkEnd w:id="31"/>
      <w:proofErr w:type="spellEnd"/>
    </w:p>
    <w:p w14:paraId="3BC6BD07" w14:textId="52B6EBDC" w:rsidR="00840BCA" w:rsidRDefault="003459FF" w:rsidP="00840BCA">
      <w:r>
        <w:rPr>
          <w:noProof/>
          <w:lang w:eastAsia="fr-CH"/>
        </w:rPr>
        <w:drawing>
          <wp:inline distT="0" distB="0" distL="0" distR="0" wp14:anchorId="6C9FADFC" wp14:editId="3C42334D">
            <wp:extent cx="5742432" cy="8346964"/>
            <wp:effectExtent l="0" t="0" r="0" b="0"/>
            <wp:docPr id="25" name="Image 25" descr="Une image contenant bâtiment, b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5_Illgraben_CarteCN25_photos.jpg"/>
                    <pic:cNvPicPr/>
                  </pic:nvPicPr>
                  <pic:blipFill rotWithShape="1">
                    <a:blip r:embed="rId43" cstate="print">
                      <a:extLst>
                        <a:ext uri="{28A0092B-C50C-407E-A947-70E740481C1C}">
                          <a14:useLocalDpi xmlns:a14="http://schemas.microsoft.com/office/drawing/2010/main" val="0"/>
                        </a:ext>
                      </a:extLst>
                    </a:blip>
                    <a:srcRect l="3175" t="2245" r="2709" b="1067"/>
                    <a:stretch/>
                  </pic:blipFill>
                  <pic:spPr bwMode="auto">
                    <a:xfrm>
                      <a:off x="0" y="0"/>
                      <a:ext cx="5748297" cy="8355489"/>
                    </a:xfrm>
                    <a:prstGeom prst="rect">
                      <a:avLst/>
                    </a:prstGeom>
                    <a:ln>
                      <a:noFill/>
                    </a:ln>
                    <a:extLst>
                      <a:ext uri="{53640926-AAD7-44D8-BBD7-CCE9431645EC}">
                        <a14:shadowObscured xmlns:a14="http://schemas.microsoft.com/office/drawing/2010/main"/>
                      </a:ext>
                    </a:extLst>
                  </pic:spPr>
                </pic:pic>
              </a:graphicData>
            </a:graphic>
          </wp:inline>
        </w:drawing>
      </w:r>
    </w:p>
    <w:p w14:paraId="4E833D6C" w14:textId="4F71F32E" w:rsidR="003459FF" w:rsidRPr="003459FF" w:rsidRDefault="003459FF" w:rsidP="003459FF">
      <w:pPr>
        <w:jc w:val="center"/>
        <w:rPr>
          <w:rFonts w:ascii="Arial" w:eastAsia="Times New Roman" w:hAnsi="Arial" w:cs="Arial"/>
          <w:i/>
          <w:sz w:val="18"/>
          <w:szCs w:val="18"/>
          <w:lang w:eastAsia="fr-CH"/>
        </w:rPr>
      </w:pPr>
      <w:r w:rsidRPr="003459FF">
        <w:rPr>
          <w:rFonts w:ascii="Arial" w:eastAsia="Times New Roman" w:hAnsi="Arial" w:cs="Arial"/>
          <w:i/>
          <w:sz w:val="18"/>
          <w:szCs w:val="18"/>
          <w:lang w:eastAsia="fr-CH"/>
        </w:rPr>
        <w:t>Les emplacements des prises de vue des photos A à F de l’annexe 3 sont indiqués dans les ronds jaunes.</w:t>
      </w:r>
    </w:p>
    <w:p w14:paraId="77A0B686" w14:textId="77777777" w:rsidR="00840BCA" w:rsidRPr="00840BCA" w:rsidRDefault="00840BCA" w:rsidP="00840BCA">
      <w:pPr>
        <w:rPr>
          <w:rFonts w:ascii="Arial" w:hAnsi="Arial" w:cs="Arial"/>
          <w:b/>
          <w:bCs/>
          <w:color w:val="7F7F7F" w:themeColor="text1" w:themeTint="80"/>
          <w:sz w:val="28"/>
          <w:szCs w:val="28"/>
        </w:rPr>
      </w:pPr>
    </w:p>
    <w:p w14:paraId="1E59D1CE" w14:textId="5EC81B82" w:rsidR="00343569" w:rsidRPr="00684553" w:rsidRDefault="00343569" w:rsidP="00343569">
      <w:pPr>
        <w:pStyle w:val="0SSGMTitre0"/>
        <w:rPr>
          <w:rFonts w:eastAsiaTheme="majorEastAsia"/>
        </w:rPr>
      </w:pPr>
      <w:bookmarkStart w:id="32" w:name="_Toc73046862"/>
      <w:r>
        <w:lastRenderedPageBreak/>
        <w:t xml:space="preserve">ANNEXE </w:t>
      </w:r>
      <w:r w:rsidR="00840BCA">
        <w:t>3</w:t>
      </w:r>
      <w:r>
        <w:t xml:space="preserve"> – P</w:t>
      </w:r>
      <w:r w:rsidR="003976C1">
        <w:t>hotographies</w:t>
      </w:r>
      <w:bookmarkEnd w:id="32"/>
    </w:p>
    <w:p w14:paraId="41083A09" w14:textId="7E45AD3D" w:rsidR="00262743" w:rsidRDefault="00283CB6" w:rsidP="00283CB6">
      <w:pPr>
        <w:spacing w:before="120" w:after="120"/>
        <w:rPr>
          <w:rFonts w:ascii="Arial" w:eastAsia="Times New Roman" w:hAnsi="Arial" w:cs="Arial"/>
          <w:sz w:val="21"/>
          <w:szCs w:val="21"/>
          <w:lang w:eastAsia="fr-CH"/>
        </w:rPr>
      </w:pPr>
      <w:r>
        <w:rPr>
          <w:rStyle w:val="normaltextrun"/>
          <w:rFonts w:ascii="Arial" w:hAnsi="Arial" w:cs="Arial"/>
          <w:b/>
          <w:bCs/>
          <w:color w:val="000000"/>
          <w:sz w:val="21"/>
          <w:szCs w:val="21"/>
          <w:shd w:val="clear" w:color="auto" w:fill="FFFFFF"/>
        </w:rPr>
        <w:t xml:space="preserve">Photo A </w:t>
      </w:r>
      <w:r w:rsidRPr="00283CB6">
        <w:rPr>
          <w:rStyle w:val="normaltextrun"/>
          <w:rFonts w:ascii="Arial" w:hAnsi="Arial" w:cs="Arial"/>
          <w:bCs/>
          <w:color w:val="000000"/>
          <w:sz w:val="21"/>
          <w:szCs w:val="21"/>
          <w:shd w:val="clear" w:color="auto" w:fill="FFFFFF"/>
        </w:rPr>
        <w:t>– L'imposant cirque d'érosion de l'</w:t>
      </w:r>
      <w:proofErr w:type="spellStart"/>
      <w:r w:rsidRPr="00283CB6">
        <w:rPr>
          <w:rStyle w:val="normaltextrun"/>
          <w:rFonts w:ascii="Arial" w:hAnsi="Arial" w:cs="Arial"/>
          <w:bCs/>
          <w:color w:val="000000"/>
          <w:sz w:val="21"/>
          <w:szCs w:val="21"/>
          <w:shd w:val="clear" w:color="auto" w:fill="FFFFFF"/>
        </w:rPr>
        <w:t>Illgraben</w:t>
      </w:r>
      <w:proofErr w:type="spellEnd"/>
      <w:r w:rsidRPr="00283CB6">
        <w:rPr>
          <w:rStyle w:val="normaltextrun"/>
          <w:rFonts w:ascii="Arial" w:hAnsi="Arial" w:cs="Arial"/>
          <w:bCs/>
          <w:color w:val="000000"/>
          <w:sz w:val="21"/>
          <w:szCs w:val="21"/>
          <w:shd w:val="clear" w:color="auto" w:fill="FFFFFF"/>
        </w:rPr>
        <w:t xml:space="preserve"> vu depuis l’</w:t>
      </w:r>
      <w:proofErr w:type="spellStart"/>
      <w:r w:rsidRPr="00283CB6">
        <w:rPr>
          <w:rStyle w:val="normaltextrun"/>
          <w:rFonts w:ascii="Arial" w:hAnsi="Arial" w:cs="Arial"/>
          <w:bCs/>
          <w:color w:val="000000"/>
          <w:sz w:val="21"/>
          <w:szCs w:val="21"/>
          <w:shd w:val="clear" w:color="auto" w:fill="FFFFFF"/>
        </w:rPr>
        <w:t>Illhorn</w:t>
      </w:r>
      <w:proofErr w:type="spellEnd"/>
      <w:r w:rsidRPr="00283CB6">
        <w:rPr>
          <w:rStyle w:val="normaltextrun"/>
          <w:rFonts w:ascii="Arial" w:hAnsi="Arial" w:cs="Arial"/>
          <w:bCs/>
          <w:color w:val="000000"/>
          <w:sz w:val="21"/>
          <w:szCs w:val="21"/>
          <w:shd w:val="clear" w:color="auto" w:fill="FFFFFF"/>
        </w:rPr>
        <w:t>.</w:t>
      </w:r>
    </w:p>
    <w:p w14:paraId="1165DE50" w14:textId="00BDFF1B" w:rsidR="00262743" w:rsidRDefault="00262743" w:rsidP="00283CB6">
      <w:pPr>
        <w:spacing w:after="120"/>
        <w:jc w:val="center"/>
        <w:rPr>
          <w:rFonts w:ascii="Arial" w:hAnsi="Arial" w:cs="Arial"/>
          <w:szCs w:val="20"/>
        </w:rPr>
      </w:pPr>
      <w:r>
        <w:rPr>
          <w:rFonts w:ascii="Arial" w:hAnsi="Arial" w:cs="Arial"/>
          <w:noProof/>
          <w:szCs w:val="20"/>
          <w:lang w:eastAsia="fr-CH"/>
        </w:rPr>
        <w:drawing>
          <wp:inline distT="0" distB="0" distL="0" distR="0" wp14:anchorId="3A022EE7" wp14:editId="081A318F">
            <wp:extent cx="5534025" cy="3995018"/>
            <wp:effectExtent l="0" t="0" r="0" b="5715"/>
            <wp:docPr id="7199" name="Imag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Yflu001_Illgraben06.JPG"/>
                    <pic:cNvPicPr/>
                  </pic:nvPicPr>
                  <pic:blipFill rotWithShape="1">
                    <a:blip r:embed="rId44" cstate="print">
                      <a:extLst>
                        <a:ext uri="{28A0092B-C50C-407E-A947-70E740481C1C}">
                          <a14:useLocalDpi xmlns:a14="http://schemas.microsoft.com/office/drawing/2010/main" val="0"/>
                        </a:ext>
                      </a:extLst>
                    </a:blip>
                    <a:srcRect t="3746"/>
                    <a:stretch/>
                  </pic:blipFill>
                  <pic:spPr bwMode="auto">
                    <a:xfrm>
                      <a:off x="0" y="0"/>
                      <a:ext cx="5533799" cy="3994855"/>
                    </a:xfrm>
                    <a:prstGeom prst="rect">
                      <a:avLst/>
                    </a:prstGeom>
                    <a:ln>
                      <a:noFill/>
                    </a:ln>
                    <a:extLst>
                      <a:ext uri="{53640926-AAD7-44D8-BBD7-CCE9431645EC}">
                        <a14:shadowObscured xmlns:a14="http://schemas.microsoft.com/office/drawing/2010/main"/>
                      </a:ext>
                    </a:extLst>
                  </pic:spPr>
                </pic:pic>
              </a:graphicData>
            </a:graphic>
          </wp:inline>
        </w:drawing>
      </w:r>
    </w:p>
    <w:p w14:paraId="5B124E10" w14:textId="3D406C92" w:rsidR="00283CB6" w:rsidRDefault="00283CB6" w:rsidP="00283CB6">
      <w:pPr>
        <w:spacing w:before="120" w:after="120"/>
        <w:jc w:val="both"/>
        <w:rPr>
          <w:rFonts w:ascii="Arial" w:eastAsia="Times New Roman" w:hAnsi="Arial" w:cs="Arial"/>
          <w:sz w:val="21"/>
          <w:szCs w:val="21"/>
          <w:lang w:eastAsia="fr-CH"/>
        </w:rPr>
      </w:pPr>
      <w:r>
        <w:rPr>
          <w:rStyle w:val="normaltextrun"/>
          <w:rFonts w:ascii="Arial" w:hAnsi="Arial" w:cs="Arial"/>
          <w:b/>
          <w:bCs/>
          <w:color w:val="000000"/>
          <w:sz w:val="21"/>
          <w:szCs w:val="21"/>
          <w:shd w:val="clear" w:color="auto" w:fill="FFFFFF"/>
        </w:rPr>
        <w:t xml:space="preserve">Photo B </w:t>
      </w:r>
      <w:r w:rsidRPr="00283CB6">
        <w:rPr>
          <w:rStyle w:val="normaltextrun"/>
          <w:rFonts w:ascii="Arial" w:hAnsi="Arial" w:cs="Arial"/>
          <w:bCs/>
          <w:color w:val="000000"/>
          <w:sz w:val="21"/>
          <w:szCs w:val="21"/>
          <w:shd w:val="clear" w:color="auto" w:fill="FFFFFF"/>
        </w:rPr>
        <w:t xml:space="preserve">– Le </w:t>
      </w:r>
      <w:r w:rsidRPr="005663F8">
        <w:rPr>
          <w:rStyle w:val="normaltextrun"/>
          <w:rFonts w:ascii="Arial" w:hAnsi="Arial" w:cs="Arial"/>
          <w:bCs/>
          <w:i/>
          <w:color w:val="000000"/>
          <w:sz w:val="21"/>
          <w:szCs w:val="21"/>
          <w:shd w:val="clear" w:color="auto" w:fill="FFFFFF"/>
        </w:rPr>
        <w:t>check dam</w:t>
      </w:r>
      <w:r w:rsidRPr="00283CB6">
        <w:rPr>
          <w:rStyle w:val="normaltextrun"/>
          <w:rFonts w:ascii="Arial" w:hAnsi="Arial" w:cs="Arial"/>
          <w:bCs/>
          <w:color w:val="000000"/>
          <w:sz w:val="21"/>
          <w:szCs w:val="21"/>
          <w:shd w:val="clear" w:color="auto" w:fill="FFFFFF"/>
        </w:rPr>
        <w:t xml:space="preserve"> n°1 construit dans le torrent de l’</w:t>
      </w:r>
      <w:proofErr w:type="spellStart"/>
      <w:r w:rsidRPr="00283CB6">
        <w:rPr>
          <w:rStyle w:val="normaltextrun"/>
          <w:rFonts w:ascii="Arial" w:hAnsi="Arial" w:cs="Arial"/>
          <w:bCs/>
          <w:color w:val="000000"/>
          <w:sz w:val="21"/>
          <w:szCs w:val="21"/>
          <w:shd w:val="clear" w:color="auto" w:fill="FFFFFF"/>
        </w:rPr>
        <w:t>Illbach</w:t>
      </w:r>
      <w:proofErr w:type="spellEnd"/>
      <w:r w:rsidRPr="00283CB6">
        <w:rPr>
          <w:rStyle w:val="normaltextrun"/>
          <w:rFonts w:ascii="Arial" w:hAnsi="Arial" w:cs="Arial"/>
          <w:bCs/>
          <w:color w:val="000000"/>
          <w:sz w:val="21"/>
          <w:szCs w:val="21"/>
          <w:shd w:val="clear" w:color="auto" w:fill="FFFFFF"/>
        </w:rPr>
        <w:t xml:space="preserve"> </w:t>
      </w:r>
      <w:proofErr w:type="gramStart"/>
      <w:r w:rsidRPr="00283CB6">
        <w:rPr>
          <w:rStyle w:val="normaltextrun"/>
          <w:rFonts w:ascii="Arial" w:hAnsi="Arial" w:cs="Arial"/>
          <w:bCs/>
          <w:color w:val="000000"/>
          <w:sz w:val="21"/>
          <w:szCs w:val="21"/>
          <w:shd w:val="clear" w:color="auto" w:fill="FFFFFF"/>
        </w:rPr>
        <w:t>suite à</w:t>
      </w:r>
      <w:proofErr w:type="gramEnd"/>
      <w:r w:rsidRPr="00283CB6">
        <w:rPr>
          <w:rStyle w:val="normaltextrun"/>
          <w:rFonts w:ascii="Arial" w:hAnsi="Arial" w:cs="Arial"/>
          <w:bCs/>
          <w:color w:val="000000"/>
          <w:sz w:val="21"/>
          <w:szCs w:val="21"/>
          <w:shd w:val="clear" w:color="auto" w:fill="FFFFFF"/>
        </w:rPr>
        <w:t xml:space="preserve"> l’évènement catastrophique de 1961.</w:t>
      </w:r>
    </w:p>
    <w:p w14:paraId="1E512FD7" w14:textId="77777777" w:rsidR="00262743" w:rsidRDefault="00262743" w:rsidP="00283CB6">
      <w:pPr>
        <w:jc w:val="center"/>
        <w:rPr>
          <w:rFonts w:ascii="Arial" w:hAnsi="Arial" w:cs="Arial"/>
          <w:szCs w:val="20"/>
        </w:rPr>
      </w:pPr>
      <w:r>
        <w:rPr>
          <w:rFonts w:ascii="Arial" w:hAnsi="Arial" w:cs="Arial"/>
          <w:noProof/>
          <w:szCs w:val="20"/>
          <w:lang w:eastAsia="fr-CH"/>
        </w:rPr>
        <w:drawing>
          <wp:inline distT="0" distB="0" distL="0" distR="0" wp14:anchorId="000085B0" wp14:editId="56AAECB5">
            <wp:extent cx="5642278" cy="4026535"/>
            <wp:effectExtent l="0" t="0" r="0" b="0"/>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Yflu001_Illgraben02.JPG"/>
                    <pic:cNvPicPr/>
                  </pic:nvPicPr>
                  <pic:blipFill rotWithShape="1">
                    <a:blip r:embed="rId45" cstate="print">
                      <a:extLst>
                        <a:ext uri="{28A0092B-C50C-407E-A947-70E740481C1C}">
                          <a14:useLocalDpi xmlns:a14="http://schemas.microsoft.com/office/drawing/2010/main" val="0"/>
                        </a:ext>
                      </a:extLst>
                    </a:blip>
                    <a:srcRect t="4849"/>
                    <a:stretch/>
                  </pic:blipFill>
                  <pic:spPr bwMode="auto">
                    <a:xfrm>
                      <a:off x="0" y="0"/>
                      <a:ext cx="5642636" cy="4026790"/>
                    </a:xfrm>
                    <a:prstGeom prst="rect">
                      <a:avLst/>
                    </a:prstGeom>
                    <a:ln>
                      <a:noFill/>
                    </a:ln>
                    <a:extLst>
                      <a:ext uri="{53640926-AAD7-44D8-BBD7-CCE9431645EC}">
                        <a14:shadowObscured xmlns:a14="http://schemas.microsoft.com/office/drawing/2010/main"/>
                      </a:ext>
                    </a:extLst>
                  </pic:spPr>
                </pic:pic>
              </a:graphicData>
            </a:graphic>
          </wp:inline>
        </w:drawing>
      </w:r>
    </w:p>
    <w:p w14:paraId="130B9A2B" w14:textId="1CF8262D" w:rsidR="00283CB6" w:rsidRPr="00283CB6" w:rsidRDefault="00283CB6" w:rsidP="00283CB6">
      <w:pPr>
        <w:spacing w:before="120" w:after="120"/>
        <w:jc w:val="both"/>
        <w:rPr>
          <w:rStyle w:val="normaltextrun"/>
          <w:rFonts w:ascii="Arial" w:hAnsi="Arial" w:cs="Arial"/>
          <w:b/>
          <w:bCs/>
          <w:color w:val="000000"/>
          <w:sz w:val="21"/>
          <w:szCs w:val="21"/>
          <w:shd w:val="clear" w:color="auto" w:fill="FFFFFF"/>
        </w:rPr>
      </w:pPr>
      <w:r>
        <w:rPr>
          <w:rStyle w:val="normaltextrun"/>
          <w:rFonts w:ascii="Arial" w:hAnsi="Arial" w:cs="Arial"/>
          <w:b/>
          <w:bCs/>
          <w:color w:val="000000"/>
          <w:sz w:val="21"/>
          <w:szCs w:val="21"/>
          <w:shd w:val="clear" w:color="auto" w:fill="FFFFFF"/>
        </w:rPr>
        <w:lastRenderedPageBreak/>
        <w:t xml:space="preserve">Photo C </w:t>
      </w:r>
      <w:r w:rsidRPr="00283CB6">
        <w:rPr>
          <w:rStyle w:val="normaltextrun"/>
          <w:rFonts w:ascii="Arial" w:hAnsi="Arial" w:cs="Arial"/>
          <w:bCs/>
          <w:color w:val="000000"/>
          <w:sz w:val="21"/>
          <w:szCs w:val="21"/>
          <w:shd w:val="clear" w:color="auto" w:fill="FFFFFF"/>
        </w:rPr>
        <w:t>– Le pont bhoutanais construit en 2005 symbolise le lien avec les régions de montagne d’autres continents. Notez la présence d’un gros bloc de qua</w:t>
      </w:r>
      <w:r>
        <w:rPr>
          <w:rStyle w:val="normaltextrun"/>
          <w:rFonts w:ascii="Arial" w:hAnsi="Arial" w:cs="Arial"/>
          <w:bCs/>
          <w:color w:val="000000"/>
          <w:sz w:val="21"/>
          <w:szCs w:val="21"/>
          <w:shd w:val="clear" w:color="auto" w:fill="FFFFFF"/>
        </w:rPr>
        <w:t>rtzite (env. 2 m) sous le pont.</w:t>
      </w:r>
    </w:p>
    <w:p w14:paraId="76009231" w14:textId="49CAFB29" w:rsidR="00262743" w:rsidRDefault="00262743" w:rsidP="00283CB6">
      <w:pPr>
        <w:jc w:val="center"/>
        <w:rPr>
          <w:rFonts w:ascii="Arial" w:hAnsi="Arial" w:cs="Arial"/>
          <w:szCs w:val="20"/>
        </w:rPr>
      </w:pPr>
      <w:r>
        <w:rPr>
          <w:rFonts w:ascii="Arial" w:hAnsi="Arial" w:cs="Arial"/>
          <w:noProof/>
          <w:szCs w:val="20"/>
          <w:lang w:eastAsia="fr-CH"/>
        </w:rPr>
        <w:drawing>
          <wp:inline distT="0" distB="0" distL="0" distR="0" wp14:anchorId="632D0E81" wp14:editId="21B1BCEE">
            <wp:extent cx="5514975" cy="3926571"/>
            <wp:effectExtent l="0" t="0" r="0" b="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60808.JPG"/>
                    <pic:cNvPicPr/>
                  </pic:nvPicPr>
                  <pic:blipFill rotWithShape="1">
                    <a:blip r:embed="rId46" cstate="print">
                      <a:extLst>
                        <a:ext uri="{28A0092B-C50C-407E-A947-70E740481C1C}">
                          <a14:useLocalDpi xmlns:a14="http://schemas.microsoft.com/office/drawing/2010/main" val="0"/>
                        </a:ext>
                      </a:extLst>
                    </a:blip>
                    <a:srcRect t="5069"/>
                    <a:stretch/>
                  </pic:blipFill>
                  <pic:spPr bwMode="auto">
                    <a:xfrm>
                      <a:off x="0" y="0"/>
                      <a:ext cx="5522035" cy="3931597"/>
                    </a:xfrm>
                    <a:prstGeom prst="rect">
                      <a:avLst/>
                    </a:prstGeom>
                    <a:ln>
                      <a:noFill/>
                    </a:ln>
                    <a:extLst>
                      <a:ext uri="{53640926-AAD7-44D8-BBD7-CCE9431645EC}">
                        <a14:shadowObscured xmlns:a14="http://schemas.microsoft.com/office/drawing/2010/main"/>
                      </a:ext>
                    </a:extLst>
                  </pic:spPr>
                </pic:pic>
              </a:graphicData>
            </a:graphic>
          </wp:inline>
        </w:drawing>
      </w:r>
    </w:p>
    <w:p w14:paraId="32E3DF20" w14:textId="77777777" w:rsidR="00283CB6" w:rsidRPr="00283CB6" w:rsidRDefault="00283CB6" w:rsidP="00283CB6">
      <w:pPr>
        <w:pStyle w:val="CSMlegende"/>
        <w:jc w:val="both"/>
        <w:rPr>
          <w:i w:val="0"/>
        </w:rPr>
      </w:pPr>
      <w:r w:rsidRPr="00283CB6">
        <w:rPr>
          <w:rStyle w:val="normaltextrun"/>
          <w:b/>
          <w:bCs w:val="0"/>
          <w:i w:val="0"/>
          <w:color w:val="000000"/>
          <w:sz w:val="21"/>
          <w:szCs w:val="21"/>
          <w:shd w:val="clear" w:color="auto" w:fill="FFFFFF"/>
        </w:rPr>
        <w:t xml:space="preserve">Photo D </w:t>
      </w:r>
      <w:r w:rsidRPr="00283CB6">
        <w:rPr>
          <w:rStyle w:val="normaltextrun"/>
          <w:i w:val="0"/>
          <w:color w:val="000000"/>
          <w:sz w:val="21"/>
          <w:szCs w:val="21"/>
          <w:shd w:val="clear" w:color="auto" w:fill="FFFFFF"/>
        </w:rPr>
        <w:t>– Ouvrages de protection (filets et barrages en béton) construits dans l’</w:t>
      </w:r>
      <w:proofErr w:type="spellStart"/>
      <w:r w:rsidRPr="00283CB6">
        <w:rPr>
          <w:rStyle w:val="normaltextrun"/>
          <w:i w:val="0"/>
          <w:color w:val="000000"/>
          <w:sz w:val="21"/>
          <w:szCs w:val="21"/>
          <w:shd w:val="clear" w:color="auto" w:fill="FFFFFF"/>
        </w:rPr>
        <w:t>Illbach</w:t>
      </w:r>
      <w:proofErr w:type="spellEnd"/>
      <w:r w:rsidRPr="00283CB6">
        <w:rPr>
          <w:rStyle w:val="normaltextrun"/>
          <w:i w:val="0"/>
          <w:color w:val="000000"/>
          <w:sz w:val="21"/>
          <w:szCs w:val="21"/>
          <w:shd w:val="clear" w:color="auto" w:fill="FFFFFF"/>
        </w:rPr>
        <w:t xml:space="preserve"> pour « casser » l’énergie des laves torrentielles.</w:t>
      </w:r>
      <w:r w:rsidRPr="00283CB6">
        <w:rPr>
          <w:i w:val="0"/>
        </w:rPr>
        <w:t xml:space="preserve"> </w:t>
      </w:r>
    </w:p>
    <w:p w14:paraId="6D83AE32" w14:textId="77777777" w:rsidR="00F95CD0" w:rsidRDefault="00F95CD0" w:rsidP="00283CB6">
      <w:pPr>
        <w:jc w:val="center"/>
        <w:rPr>
          <w:rFonts w:ascii="Arial" w:hAnsi="Arial" w:cs="Arial"/>
          <w:szCs w:val="20"/>
        </w:rPr>
      </w:pPr>
      <w:r>
        <w:rPr>
          <w:rFonts w:ascii="Arial" w:hAnsi="Arial" w:cs="Arial"/>
          <w:noProof/>
          <w:szCs w:val="20"/>
          <w:lang w:eastAsia="fr-CH"/>
        </w:rPr>
        <w:drawing>
          <wp:inline distT="0" distB="0" distL="0" distR="0" wp14:anchorId="7FCA2688" wp14:editId="0ABCD18E">
            <wp:extent cx="5600700" cy="420052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Yflu001_Illgraben0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03903" cy="4202927"/>
                    </a:xfrm>
                    <a:prstGeom prst="rect">
                      <a:avLst/>
                    </a:prstGeom>
                  </pic:spPr>
                </pic:pic>
              </a:graphicData>
            </a:graphic>
          </wp:inline>
        </w:drawing>
      </w:r>
    </w:p>
    <w:p w14:paraId="05496319" w14:textId="77777777" w:rsidR="003459FF" w:rsidRDefault="003459FF" w:rsidP="003459FF">
      <w:pPr>
        <w:pStyle w:val="CSMlegende"/>
        <w:jc w:val="both"/>
      </w:pPr>
      <w:r w:rsidRPr="00283CB6">
        <w:rPr>
          <w:rStyle w:val="normaltextrun"/>
          <w:b/>
          <w:bCs w:val="0"/>
          <w:i w:val="0"/>
          <w:color w:val="000000"/>
          <w:sz w:val="21"/>
          <w:szCs w:val="21"/>
          <w:shd w:val="clear" w:color="auto" w:fill="FFFFFF"/>
        </w:rPr>
        <w:lastRenderedPageBreak/>
        <w:t xml:space="preserve">Photo </w:t>
      </w:r>
      <w:r>
        <w:rPr>
          <w:rStyle w:val="normaltextrun"/>
          <w:b/>
          <w:bCs w:val="0"/>
          <w:i w:val="0"/>
          <w:color w:val="000000"/>
          <w:sz w:val="21"/>
          <w:szCs w:val="21"/>
          <w:shd w:val="clear" w:color="auto" w:fill="FFFFFF"/>
        </w:rPr>
        <w:t>E</w:t>
      </w:r>
      <w:r w:rsidRPr="00283CB6">
        <w:rPr>
          <w:rStyle w:val="normaltextrun"/>
          <w:i w:val="0"/>
          <w:color w:val="000000"/>
          <w:sz w:val="21"/>
          <w:szCs w:val="21"/>
          <w:shd w:val="clear" w:color="auto" w:fill="FFFFFF"/>
        </w:rPr>
        <w:t xml:space="preserve"> – Coupe dans la partie aval du cône de déjection au niveau du tracé de la future autoroute A9. La forme d’un paléo-chenal de l’</w:t>
      </w:r>
      <w:proofErr w:type="spellStart"/>
      <w:r w:rsidRPr="00283CB6">
        <w:rPr>
          <w:rStyle w:val="normaltextrun"/>
          <w:i w:val="0"/>
          <w:color w:val="000000"/>
          <w:sz w:val="21"/>
          <w:szCs w:val="21"/>
          <w:shd w:val="clear" w:color="auto" w:fill="FFFFFF"/>
        </w:rPr>
        <w:t>Illbach</w:t>
      </w:r>
      <w:proofErr w:type="spellEnd"/>
      <w:r w:rsidRPr="00283CB6">
        <w:rPr>
          <w:rStyle w:val="normaltextrun"/>
          <w:i w:val="0"/>
          <w:color w:val="000000"/>
          <w:sz w:val="21"/>
          <w:szCs w:val="21"/>
          <w:shd w:val="clear" w:color="auto" w:fill="FFFFFF"/>
        </w:rPr>
        <w:t xml:space="preserve"> – inactif depuis plusieurs siècles – est visible au centre de l’image.</w:t>
      </w:r>
    </w:p>
    <w:p w14:paraId="6B6B606A" w14:textId="77777777" w:rsidR="003459FF" w:rsidRDefault="003459FF" w:rsidP="003459FF">
      <w:pPr>
        <w:pStyle w:val="CSMlegende"/>
        <w:jc w:val="center"/>
      </w:pPr>
      <w:r>
        <w:rPr>
          <w:noProof/>
          <w:lang w:eastAsia="fr-CH"/>
        </w:rPr>
        <w:drawing>
          <wp:inline distT="0" distB="0" distL="0" distR="0" wp14:anchorId="115EB467" wp14:editId="793B8A7D">
            <wp:extent cx="5581637" cy="4185920"/>
            <wp:effectExtent l="0" t="0" r="635" b="508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FYflu001_Illgraben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87845" cy="4190575"/>
                    </a:xfrm>
                    <a:prstGeom prst="rect">
                      <a:avLst/>
                    </a:prstGeom>
                  </pic:spPr>
                </pic:pic>
              </a:graphicData>
            </a:graphic>
          </wp:inline>
        </w:drawing>
      </w:r>
    </w:p>
    <w:p w14:paraId="2D273839" w14:textId="123A1CB6" w:rsidR="00283CB6" w:rsidRPr="00283CB6" w:rsidRDefault="00283CB6" w:rsidP="00283CB6">
      <w:pPr>
        <w:pStyle w:val="CSMlegende"/>
        <w:jc w:val="both"/>
        <w:rPr>
          <w:i w:val="0"/>
        </w:rPr>
      </w:pPr>
      <w:r w:rsidRPr="00283CB6">
        <w:rPr>
          <w:rStyle w:val="normaltextrun"/>
          <w:b/>
          <w:bCs w:val="0"/>
          <w:i w:val="0"/>
          <w:color w:val="000000"/>
          <w:sz w:val="21"/>
          <w:szCs w:val="21"/>
          <w:shd w:val="clear" w:color="auto" w:fill="FFFFFF"/>
        </w:rPr>
        <w:t xml:space="preserve">Photo </w:t>
      </w:r>
      <w:r w:rsidR="003459FF">
        <w:rPr>
          <w:rStyle w:val="normaltextrun"/>
          <w:b/>
          <w:bCs w:val="0"/>
          <w:i w:val="0"/>
          <w:color w:val="000000"/>
          <w:sz w:val="21"/>
          <w:szCs w:val="21"/>
          <w:shd w:val="clear" w:color="auto" w:fill="FFFFFF"/>
        </w:rPr>
        <w:t>F</w:t>
      </w:r>
      <w:r w:rsidRPr="00283CB6">
        <w:rPr>
          <w:rStyle w:val="normaltextrun"/>
          <w:i w:val="0"/>
          <w:color w:val="000000"/>
          <w:sz w:val="21"/>
          <w:szCs w:val="21"/>
          <w:shd w:val="clear" w:color="auto" w:fill="FFFFFF"/>
        </w:rPr>
        <w:t xml:space="preserve"> – Vue depuis </w:t>
      </w:r>
      <w:r>
        <w:rPr>
          <w:rStyle w:val="normaltextrun"/>
          <w:i w:val="0"/>
          <w:color w:val="000000"/>
          <w:sz w:val="21"/>
          <w:szCs w:val="21"/>
          <w:shd w:val="clear" w:color="auto" w:fill="FFFFFF"/>
        </w:rPr>
        <w:t>le Pont du Diable</w:t>
      </w:r>
      <w:r w:rsidRPr="00283CB6">
        <w:rPr>
          <w:rStyle w:val="normaltextrun"/>
          <w:i w:val="0"/>
          <w:color w:val="000000"/>
          <w:sz w:val="21"/>
          <w:szCs w:val="21"/>
          <w:shd w:val="clear" w:color="auto" w:fill="FFFFFF"/>
        </w:rPr>
        <w:t xml:space="preserve"> sur le cirque d’érosion et la partie orientale du cône de déjection de l’</w:t>
      </w:r>
      <w:proofErr w:type="spellStart"/>
      <w:r w:rsidRPr="00283CB6">
        <w:rPr>
          <w:rStyle w:val="normaltextrun"/>
          <w:i w:val="0"/>
          <w:color w:val="000000"/>
          <w:sz w:val="21"/>
          <w:szCs w:val="21"/>
          <w:shd w:val="clear" w:color="auto" w:fill="FFFFFF"/>
        </w:rPr>
        <w:t>Illgraben</w:t>
      </w:r>
      <w:proofErr w:type="spellEnd"/>
      <w:r>
        <w:rPr>
          <w:rStyle w:val="normaltextrun"/>
          <w:i w:val="0"/>
          <w:color w:val="000000"/>
          <w:sz w:val="21"/>
          <w:szCs w:val="21"/>
          <w:shd w:val="clear" w:color="auto" w:fill="FFFFFF"/>
        </w:rPr>
        <w:t>.</w:t>
      </w:r>
      <w:r w:rsidRPr="00283CB6">
        <w:rPr>
          <w:i w:val="0"/>
        </w:rPr>
        <w:t xml:space="preserve"> </w:t>
      </w:r>
    </w:p>
    <w:p w14:paraId="4B42376A" w14:textId="5BBE7D54" w:rsidR="00262743" w:rsidRDefault="00262743" w:rsidP="00283CB6">
      <w:pPr>
        <w:jc w:val="center"/>
        <w:rPr>
          <w:rFonts w:ascii="Arial" w:hAnsi="Arial" w:cs="Arial"/>
          <w:szCs w:val="20"/>
        </w:rPr>
      </w:pPr>
      <w:r>
        <w:rPr>
          <w:rFonts w:ascii="Arial" w:hAnsi="Arial" w:cs="Arial"/>
          <w:noProof/>
          <w:szCs w:val="20"/>
          <w:lang w:eastAsia="fr-CH"/>
        </w:rPr>
        <w:drawing>
          <wp:inline distT="0" distB="0" distL="0" distR="0" wp14:anchorId="549F191A" wp14:editId="7595E4E9">
            <wp:extent cx="5514975" cy="3666194"/>
            <wp:effectExtent l="0" t="0" r="0"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Yflu001_Illgraben01.JPG"/>
                    <pic:cNvPicPr/>
                  </pic:nvPicPr>
                  <pic:blipFill rotWithShape="1">
                    <a:blip r:embed="rId49" cstate="print">
                      <a:extLst>
                        <a:ext uri="{28A0092B-C50C-407E-A947-70E740481C1C}">
                          <a14:useLocalDpi xmlns:a14="http://schemas.microsoft.com/office/drawing/2010/main" val="0"/>
                        </a:ext>
                      </a:extLst>
                    </a:blip>
                    <a:srcRect l="21487" t="22101" b="8308"/>
                    <a:stretch/>
                  </pic:blipFill>
                  <pic:spPr bwMode="auto">
                    <a:xfrm>
                      <a:off x="0" y="0"/>
                      <a:ext cx="5522023" cy="3670879"/>
                    </a:xfrm>
                    <a:prstGeom prst="rect">
                      <a:avLst/>
                    </a:prstGeom>
                    <a:ln>
                      <a:noFill/>
                    </a:ln>
                    <a:extLst>
                      <a:ext uri="{53640926-AAD7-44D8-BBD7-CCE9431645EC}">
                        <a14:shadowObscured xmlns:a14="http://schemas.microsoft.com/office/drawing/2010/main"/>
                      </a:ext>
                    </a:extLst>
                  </pic:spPr>
                </pic:pic>
              </a:graphicData>
            </a:graphic>
          </wp:inline>
        </w:drawing>
      </w:r>
    </w:p>
    <w:p w14:paraId="1D8DF07B" w14:textId="4C9C6301" w:rsidR="00CC6B09" w:rsidRPr="00684553" w:rsidRDefault="00CC6B09" w:rsidP="00CC6B09">
      <w:pPr>
        <w:pStyle w:val="0SSGMTitre0"/>
        <w:rPr>
          <w:rFonts w:eastAsiaTheme="majorEastAsia"/>
        </w:rPr>
      </w:pPr>
      <w:bookmarkStart w:id="33" w:name="_Toc73046863"/>
      <w:r>
        <w:lastRenderedPageBreak/>
        <w:t>ANNEXE 4 – Légende IGUL</w:t>
      </w:r>
      <w:bookmarkEnd w:id="33"/>
    </w:p>
    <w:p w14:paraId="1F19D9CA" w14:textId="09E08A80" w:rsidR="00CC6B09" w:rsidRPr="00283CB6" w:rsidRDefault="00283CB6" w:rsidP="00283CB6">
      <w:pPr>
        <w:pStyle w:val="CSMlegende"/>
        <w:jc w:val="both"/>
        <w:rPr>
          <w:i w:val="0"/>
          <w:sz w:val="21"/>
          <w:szCs w:val="21"/>
        </w:rPr>
      </w:pPr>
      <w:r w:rsidRPr="00283CB6">
        <w:rPr>
          <w:rStyle w:val="normaltextrun"/>
          <w:i w:val="0"/>
          <w:color w:val="000000"/>
          <w:sz w:val="21"/>
          <w:szCs w:val="21"/>
          <w:shd w:val="clear" w:color="auto" w:fill="FFFFFF"/>
        </w:rPr>
        <w:t>Une sélection de symboles géomorphologique est proposée ci-dessous. Pour une liste plus complète, consultez le site pour la cartographie géomorphologique de l’Université de Lausanne (</w:t>
      </w:r>
      <w:hyperlink r:id="rId50" w:tgtFrame="_blank" w:history="1">
        <w:r w:rsidRPr="00283CB6">
          <w:rPr>
            <w:rStyle w:val="normaltextrun"/>
            <w:i w:val="0"/>
            <w:color w:val="0000FF"/>
            <w:sz w:val="21"/>
            <w:szCs w:val="21"/>
            <w:u w:val="single"/>
            <w:shd w:val="clear" w:color="auto" w:fill="FFFFFF"/>
          </w:rPr>
          <w:t>https://www.unil.ch/igd/legende_UNIL</w:t>
        </w:r>
      </w:hyperlink>
      <w:r w:rsidRPr="00283CB6">
        <w:rPr>
          <w:rStyle w:val="normaltextrun"/>
          <w:i w:val="0"/>
          <w:color w:val="000000"/>
          <w:sz w:val="21"/>
          <w:szCs w:val="21"/>
          <w:shd w:val="clear" w:color="auto" w:fill="FFFFFF"/>
        </w:rPr>
        <w:t>).</w:t>
      </w:r>
      <w:r w:rsidRPr="00283CB6">
        <w:rPr>
          <w:rStyle w:val="eop"/>
          <w:i w:val="0"/>
          <w:color w:val="000000"/>
          <w:sz w:val="21"/>
          <w:szCs w:val="21"/>
          <w:shd w:val="clear" w:color="auto" w:fill="FFFFFF"/>
        </w:rPr>
        <w:t> </w:t>
      </w:r>
    </w:p>
    <w:tbl>
      <w:tblPr>
        <w:tblStyle w:val="Grilledutableau"/>
        <w:tblW w:w="9060" w:type="dxa"/>
        <w:tblLook w:val="04A0" w:firstRow="1" w:lastRow="0" w:firstColumn="1" w:lastColumn="0" w:noHBand="0" w:noVBand="1"/>
      </w:tblPr>
      <w:tblGrid>
        <w:gridCol w:w="9060"/>
      </w:tblGrid>
      <w:tr w:rsidR="00283CB6" w14:paraId="106482D6" w14:textId="77777777" w:rsidTr="00017E63">
        <w:tc>
          <w:tcPr>
            <w:tcW w:w="9060" w:type="dxa"/>
          </w:tcPr>
          <w:p w14:paraId="3C5EED74" w14:textId="77777777" w:rsidR="00017E63" w:rsidRPr="00C67485" w:rsidRDefault="00017E63" w:rsidP="00017E63">
            <w:pPr>
              <w:spacing w:before="240" w:after="120"/>
              <w:jc w:val="center"/>
              <w:rPr>
                <w:rFonts w:ascii="Arial" w:hAnsi="Arial" w:cs="Arial"/>
                <w:b/>
                <w:u w:val="single"/>
              </w:rPr>
            </w:pPr>
            <w:r w:rsidRPr="00C67485">
              <w:rPr>
                <w:rFonts w:ascii="Arial" w:hAnsi="Arial" w:cs="Arial"/>
                <w:b/>
                <w:u w:val="single"/>
              </w:rPr>
              <w:t>Hydrographie (BLEU CLAIR)</w:t>
            </w:r>
          </w:p>
          <w:p w14:paraId="432B6B59" w14:textId="77777777" w:rsidR="00017E63" w:rsidRDefault="00017E63" w:rsidP="00017E63">
            <w:pPr>
              <w:pStyle w:val="CSMlegende"/>
              <w:jc w:val="center"/>
              <w:rPr>
                <w:i w:val="0"/>
              </w:rPr>
            </w:pPr>
            <w:r w:rsidRPr="00C67485">
              <w:rPr>
                <w:noProof/>
                <w:lang w:eastAsia="fr-CH"/>
              </w:rPr>
              <w:drawing>
                <wp:inline distT="0" distB="0" distL="0" distR="0" wp14:anchorId="6C257D9A" wp14:editId="6DE0FD97">
                  <wp:extent cx="2764135" cy="42862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b="83194"/>
                          <a:stretch/>
                        </pic:blipFill>
                        <pic:spPr bwMode="auto">
                          <a:xfrm>
                            <a:off x="0" y="0"/>
                            <a:ext cx="2795953" cy="433559"/>
                          </a:xfrm>
                          <a:prstGeom prst="rect">
                            <a:avLst/>
                          </a:prstGeom>
                          <a:ln>
                            <a:noFill/>
                          </a:ln>
                          <a:extLst>
                            <a:ext uri="{53640926-AAD7-44D8-BBD7-CCE9431645EC}">
                              <a14:shadowObscured xmlns:a14="http://schemas.microsoft.com/office/drawing/2010/main"/>
                            </a:ext>
                          </a:extLst>
                        </pic:spPr>
                      </pic:pic>
                    </a:graphicData>
                  </a:graphic>
                </wp:inline>
              </w:drawing>
            </w:r>
            <w:r>
              <w:rPr>
                <w:i w:val="0"/>
              </w:rPr>
              <w:t xml:space="preserve"> </w:t>
            </w:r>
            <w:r w:rsidRPr="00C67485">
              <w:rPr>
                <w:noProof/>
                <w:lang w:eastAsia="fr-CH"/>
              </w:rPr>
              <w:drawing>
                <wp:inline distT="0" distB="0" distL="0" distR="0" wp14:anchorId="13284761" wp14:editId="25D819AC">
                  <wp:extent cx="2712085" cy="388851"/>
                  <wp:effectExtent l="0" t="0" r="0" b="0"/>
                  <wp:docPr id="7188" name="Imag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84461"/>
                          <a:stretch/>
                        </pic:blipFill>
                        <pic:spPr bwMode="auto">
                          <a:xfrm>
                            <a:off x="0" y="0"/>
                            <a:ext cx="2797610" cy="401113"/>
                          </a:xfrm>
                          <a:prstGeom prst="rect">
                            <a:avLst/>
                          </a:prstGeom>
                          <a:ln>
                            <a:noFill/>
                          </a:ln>
                          <a:extLst>
                            <a:ext uri="{53640926-AAD7-44D8-BBD7-CCE9431645EC}">
                              <a14:shadowObscured xmlns:a14="http://schemas.microsoft.com/office/drawing/2010/main"/>
                            </a:ext>
                          </a:extLst>
                        </pic:spPr>
                      </pic:pic>
                    </a:graphicData>
                  </a:graphic>
                </wp:inline>
              </w:drawing>
            </w:r>
          </w:p>
          <w:p w14:paraId="339C5B3A" w14:textId="15DC7E50" w:rsidR="00283CB6" w:rsidRPr="00283CB6" w:rsidRDefault="00017E63" w:rsidP="00017E63">
            <w:pPr>
              <w:pStyle w:val="CSMlegende"/>
              <w:jc w:val="center"/>
              <w:rPr>
                <w:i w:val="0"/>
              </w:rPr>
            </w:pPr>
            <w:r w:rsidRPr="00C67485">
              <w:rPr>
                <w:noProof/>
                <w:lang w:eastAsia="fr-CH"/>
              </w:rPr>
              <w:drawing>
                <wp:inline distT="0" distB="0" distL="0" distR="0" wp14:anchorId="46E6750A" wp14:editId="7237A060">
                  <wp:extent cx="2765580" cy="448862"/>
                  <wp:effectExtent l="0" t="0" r="0" b="8890"/>
                  <wp:docPr id="7189" name="Imag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19747" b="62663"/>
                          <a:stretch/>
                        </pic:blipFill>
                        <pic:spPr bwMode="auto">
                          <a:xfrm>
                            <a:off x="0" y="0"/>
                            <a:ext cx="2811939" cy="456386"/>
                          </a:xfrm>
                          <a:prstGeom prst="rect">
                            <a:avLst/>
                          </a:prstGeom>
                          <a:ln>
                            <a:noFill/>
                          </a:ln>
                          <a:extLst>
                            <a:ext uri="{53640926-AAD7-44D8-BBD7-CCE9431645EC}">
                              <a14:shadowObscured xmlns:a14="http://schemas.microsoft.com/office/drawing/2010/main"/>
                            </a:ext>
                          </a:extLst>
                        </pic:spPr>
                      </pic:pic>
                    </a:graphicData>
                  </a:graphic>
                </wp:inline>
              </w:drawing>
            </w:r>
            <w:r w:rsidRPr="00C67485">
              <w:rPr>
                <w:noProof/>
                <w:lang w:eastAsia="fr-CH"/>
              </w:rPr>
              <w:drawing>
                <wp:inline distT="0" distB="0" distL="0" distR="0" wp14:anchorId="45079638" wp14:editId="46C50ECD">
                  <wp:extent cx="2699385" cy="409575"/>
                  <wp:effectExtent l="0" t="0" r="571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84634"/>
                          <a:stretch/>
                        </pic:blipFill>
                        <pic:spPr bwMode="auto">
                          <a:xfrm>
                            <a:off x="0" y="0"/>
                            <a:ext cx="2700000" cy="409668"/>
                          </a:xfrm>
                          <a:prstGeom prst="rect">
                            <a:avLst/>
                          </a:prstGeom>
                          <a:ln>
                            <a:noFill/>
                          </a:ln>
                          <a:extLst>
                            <a:ext uri="{53640926-AAD7-44D8-BBD7-CCE9431645EC}">
                              <a14:shadowObscured xmlns:a14="http://schemas.microsoft.com/office/drawing/2010/main"/>
                            </a:ext>
                          </a:extLst>
                        </pic:spPr>
                      </pic:pic>
                    </a:graphicData>
                  </a:graphic>
                </wp:inline>
              </w:drawing>
            </w:r>
          </w:p>
        </w:tc>
      </w:tr>
      <w:tr w:rsidR="00283CB6" w14:paraId="2F92037E" w14:textId="77777777" w:rsidTr="00017E63">
        <w:tc>
          <w:tcPr>
            <w:tcW w:w="9060" w:type="dxa"/>
          </w:tcPr>
          <w:p w14:paraId="582019B2" w14:textId="77777777" w:rsidR="00017E63" w:rsidRPr="00C67485" w:rsidRDefault="00017E63" w:rsidP="00017E63">
            <w:pPr>
              <w:spacing w:before="240" w:after="120"/>
              <w:jc w:val="center"/>
              <w:rPr>
                <w:rFonts w:ascii="Arial" w:hAnsi="Arial" w:cs="Arial"/>
                <w:b/>
                <w:u w:val="single"/>
              </w:rPr>
            </w:pPr>
            <w:r w:rsidRPr="00C67485">
              <w:rPr>
                <w:rFonts w:ascii="Arial" w:hAnsi="Arial" w:cs="Arial"/>
                <w:b/>
                <w:u w:val="single"/>
              </w:rPr>
              <w:t>Formes fluviatiles (VERT)</w:t>
            </w:r>
          </w:p>
          <w:p w14:paraId="22E2953F" w14:textId="50837AD6" w:rsidR="00283CB6" w:rsidRDefault="00017E63" w:rsidP="00262743">
            <w:pPr>
              <w:pStyle w:val="CSMlegende"/>
              <w:jc w:val="center"/>
              <w:rPr>
                <w:i w:val="0"/>
              </w:rPr>
            </w:pPr>
            <w:r w:rsidRPr="00C67485">
              <w:rPr>
                <w:noProof/>
                <w:lang w:eastAsia="fr-CH"/>
              </w:rPr>
              <w:drawing>
                <wp:inline distT="0" distB="0" distL="0" distR="0" wp14:anchorId="1F8D1053" wp14:editId="01B7F9A0">
                  <wp:extent cx="2781300" cy="568223"/>
                  <wp:effectExtent l="0" t="0" r="0" b="3810"/>
                  <wp:docPr id="7174" name="Imag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81300" cy="568223"/>
                          </a:xfrm>
                          <a:prstGeom prst="rect">
                            <a:avLst/>
                          </a:prstGeom>
                        </pic:spPr>
                      </pic:pic>
                    </a:graphicData>
                  </a:graphic>
                </wp:inline>
              </w:drawing>
            </w:r>
            <w:r w:rsidRPr="00C67485">
              <w:rPr>
                <w:noProof/>
                <w:lang w:eastAsia="fr-CH"/>
              </w:rPr>
              <w:drawing>
                <wp:inline distT="0" distB="0" distL="0" distR="0" wp14:anchorId="5F0C37CF" wp14:editId="72C5F8C2">
                  <wp:extent cx="2769765" cy="571500"/>
                  <wp:effectExtent l="0" t="0" r="0" b="0"/>
                  <wp:docPr id="7176" name="Imag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30706" b="44398"/>
                          <a:stretch/>
                        </pic:blipFill>
                        <pic:spPr bwMode="auto">
                          <a:xfrm>
                            <a:off x="0" y="0"/>
                            <a:ext cx="2769765" cy="571500"/>
                          </a:xfrm>
                          <a:prstGeom prst="rect">
                            <a:avLst/>
                          </a:prstGeom>
                          <a:ln>
                            <a:noFill/>
                          </a:ln>
                          <a:extLst>
                            <a:ext uri="{53640926-AAD7-44D8-BBD7-CCE9431645EC}">
                              <a14:shadowObscured xmlns:a14="http://schemas.microsoft.com/office/drawing/2010/main"/>
                            </a:ext>
                          </a:extLst>
                        </pic:spPr>
                      </pic:pic>
                    </a:graphicData>
                  </a:graphic>
                </wp:inline>
              </w:drawing>
            </w:r>
          </w:p>
          <w:p w14:paraId="7AFBF925" w14:textId="703EEB7B" w:rsidR="00017E63" w:rsidRPr="00283CB6" w:rsidRDefault="00017E63" w:rsidP="00262743">
            <w:pPr>
              <w:pStyle w:val="CSMlegende"/>
              <w:jc w:val="center"/>
              <w:rPr>
                <w:i w:val="0"/>
              </w:rPr>
            </w:pPr>
            <w:r w:rsidRPr="00C67485">
              <w:rPr>
                <w:noProof/>
                <w:lang w:eastAsia="fr-CH"/>
              </w:rPr>
              <w:drawing>
                <wp:inline distT="0" distB="0" distL="0" distR="0" wp14:anchorId="64C10115" wp14:editId="5B536E73">
                  <wp:extent cx="2769765" cy="533400"/>
                  <wp:effectExtent l="0" t="0" r="0" b="0"/>
                  <wp:docPr id="7175" name="Imag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76763"/>
                          <a:stretch/>
                        </pic:blipFill>
                        <pic:spPr bwMode="auto">
                          <a:xfrm>
                            <a:off x="0" y="0"/>
                            <a:ext cx="2769765" cy="533400"/>
                          </a:xfrm>
                          <a:prstGeom prst="rect">
                            <a:avLst/>
                          </a:prstGeom>
                          <a:ln>
                            <a:noFill/>
                          </a:ln>
                          <a:extLst>
                            <a:ext uri="{53640926-AAD7-44D8-BBD7-CCE9431645EC}">
                              <a14:shadowObscured xmlns:a14="http://schemas.microsoft.com/office/drawing/2010/main"/>
                            </a:ext>
                          </a:extLst>
                        </pic:spPr>
                      </pic:pic>
                    </a:graphicData>
                  </a:graphic>
                </wp:inline>
              </w:drawing>
            </w:r>
            <w:r w:rsidRPr="00C67485">
              <w:rPr>
                <w:noProof/>
                <w:lang w:eastAsia="fr-CH"/>
              </w:rPr>
              <w:drawing>
                <wp:inline distT="0" distB="0" distL="0" distR="0" wp14:anchorId="38DCCAAA" wp14:editId="0957B4B4">
                  <wp:extent cx="2769765" cy="714375"/>
                  <wp:effectExtent l="0" t="0" r="0" b="0"/>
                  <wp:docPr id="7177" name="Imag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69295" b="-415"/>
                          <a:stretch/>
                        </pic:blipFill>
                        <pic:spPr bwMode="auto">
                          <a:xfrm>
                            <a:off x="0" y="0"/>
                            <a:ext cx="2769765" cy="714375"/>
                          </a:xfrm>
                          <a:prstGeom prst="rect">
                            <a:avLst/>
                          </a:prstGeom>
                          <a:ln>
                            <a:noFill/>
                          </a:ln>
                          <a:extLst>
                            <a:ext uri="{53640926-AAD7-44D8-BBD7-CCE9431645EC}">
                              <a14:shadowObscured xmlns:a14="http://schemas.microsoft.com/office/drawing/2010/main"/>
                            </a:ext>
                          </a:extLst>
                        </pic:spPr>
                      </pic:pic>
                    </a:graphicData>
                  </a:graphic>
                </wp:inline>
              </w:drawing>
            </w:r>
          </w:p>
        </w:tc>
      </w:tr>
      <w:tr w:rsidR="00283CB6" w14:paraId="0C827725" w14:textId="77777777" w:rsidTr="00017E63">
        <w:tc>
          <w:tcPr>
            <w:tcW w:w="9060" w:type="dxa"/>
          </w:tcPr>
          <w:p w14:paraId="442D4824" w14:textId="77777777" w:rsidR="00017E63" w:rsidRPr="00C67485" w:rsidRDefault="00017E63" w:rsidP="00017E63">
            <w:pPr>
              <w:spacing w:before="240" w:after="240"/>
              <w:jc w:val="center"/>
              <w:rPr>
                <w:rFonts w:ascii="Arial" w:hAnsi="Arial" w:cs="Arial"/>
                <w:b/>
                <w:u w:val="single"/>
              </w:rPr>
            </w:pPr>
            <w:r w:rsidRPr="00C67485">
              <w:rPr>
                <w:rFonts w:ascii="Arial" w:hAnsi="Arial" w:cs="Arial"/>
                <w:b/>
                <w:u w:val="single"/>
              </w:rPr>
              <w:t>Formes gravitaires (OCRE, BRUN)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8"/>
              <w:gridCol w:w="4386"/>
            </w:tblGrid>
            <w:tr w:rsidR="00017E63" w:rsidRPr="00C67485" w14:paraId="0F6A330A" w14:textId="77777777" w:rsidTr="00017E63">
              <w:trPr>
                <w:trHeight w:val="70"/>
              </w:trPr>
              <w:tc>
                <w:tcPr>
                  <w:tcW w:w="4458" w:type="dxa"/>
                </w:tcPr>
                <w:p w14:paraId="1835735C" w14:textId="77777777" w:rsidR="00017E63" w:rsidRPr="00C67485" w:rsidRDefault="00017E63" w:rsidP="00017E63">
                  <w:pPr>
                    <w:rPr>
                      <w:rFonts w:ascii="Arial" w:hAnsi="Arial" w:cs="Arial"/>
                      <w:b/>
                    </w:rPr>
                  </w:pPr>
                  <w:r w:rsidRPr="00C67485">
                    <w:rPr>
                      <w:rFonts w:ascii="Arial" w:hAnsi="Arial" w:cs="Arial"/>
                      <w:noProof/>
                      <w:lang w:eastAsia="fr-CH"/>
                    </w:rPr>
                    <w:drawing>
                      <wp:inline distT="0" distB="0" distL="0" distR="0" wp14:anchorId="7834B5D3" wp14:editId="1930613E">
                        <wp:extent cx="2809875" cy="535988"/>
                        <wp:effectExtent l="0" t="0" r="0" b="0"/>
                        <wp:docPr id="7178" name="Imag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22870" cy="538467"/>
                                </a:xfrm>
                                <a:prstGeom prst="rect">
                                  <a:avLst/>
                                </a:prstGeom>
                              </pic:spPr>
                            </pic:pic>
                          </a:graphicData>
                        </a:graphic>
                      </wp:inline>
                    </w:drawing>
                  </w:r>
                </w:p>
                <w:p w14:paraId="55974193" w14:textId="77777777" w:rsidR="00017E63" w:rsidRPr="00C67485" w:rsidRDefault="00017E63" w:rsidP="00017E63">
                  <w:pPr>
                    <w:jc w:val="center"/>
                    <w:rPr>
                      <w:rFonts w:ascii="Arial" w:hAnsi="Arial" w:cs="Arial"/>
                    </w:rPr>
                  </w:pPr>
                  <w:r w:rsidRPr="00C67485">
                    <w:rPr>
                      <w:rFonts w:ascii="Arial" w:hAnsi="Arial" w:cs="Arial"/>
                      <w:noProof/>
                      <w:lang w:eastAsia="fr-CH"/>
                    </w:rPr>
                    <w:drawing>
                      <wp:inline distT="0" distB="0" distL="0" distR="0" wp14:anchorId="700F53DF" wp14:editId="171195BD">
                        <wp:extent cx="2771775" cy="519708"/>
                        <wp:effectExtent l="0" t="0" r="0" b="0"/>
                        <wp:docPr id="7179" name="Imag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771775" cy="519708"/>
                                </a:xfrm>
                                <a:prstGeom prst="rect">
                                  <a:avLst/>
                                </a:prstGeom>
                              </pic:spPr>
                            </pic:pic>
                          </a:graphicData>
                        </a:graphic>
                      </wp:inline>
                    </w:drawing>
                  </w:r>
                </w:p>
              </w:tc>
              <w:tc>
                <w:tcPr>
                  <w:tcW w:w="4386" w:type="dxa"/>
                </w:tcPr>
                <w:p w14:paraId="26BB843D" w14:textId="77777777" w:rsidR="00017E63" w:rsidRPr="00C67485" w:rsidRDefault="00017E63" w:rsidP="00017E63">
                  <w:pPr>
                    <w:rPr>
                      <w:rFonts w:ascii="Arial" w:hAnsi="Arial" w:cs="Arial"/>
                      <w:b/>
                    </w:rPr>
                  </w:pPr>
                  <w:r w:rsidRPr="00C67485">
                    <w:rPr>
                      <w:rFonts w:ascii="Arial" w:hAnsi="Arial" w:cs="Arial"/>
                      <w:noProof/>
                      <w:lang w:eastAsia="fr-CH"/>
                    </w:rPr>
                    <w:drawing>
                      <wp:inline distT="0" distB="0" distL="0" distR="0" wp14:anchorId="18AA33BA" wp14:editId="548F25A9">
                        <wp:extent cx="2762250" cy="646767"/>
                        <wp:effectExtent l="0" t="0" r="0" b="1270"/>
                        <wp:docPr id="7180" name="Imag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12837"/>
                                <a:stretch/>
                              </pic:blipFill>
                              <pic:spPr bwMode="auto">
                                <a:xfrm>
                                  <a:off x="0" y="0"/>
                                  <a:ext cx="2778037" cy="650463"/>
                                </a:xfrm>
                                <a:prstGeom prst="rect">
                                  <a:avLst/>
                                </a:prstGeom>
                                <a:ln>
                                  <a:noFill/>
                                </a:ln>
                                <a:extLst>
                                  <a:ext uri="{53640926-AAD7-44D8-BBD7-CCE9431645EC}">
                                    <a14:shadowObscured xmlns:a14="http://schemas.microsoft.com/office/drawing/2010/main"/>
                                  </a:ext>
                                </a:extLst>
                              </pic:spPr>
                            </pic:pic>
                          </a:graphicData>
                        </a:graphic>
                      </wp:inline>
                    </w:drawing>
                  </w:r>
                </w:p>
                <w:p w14:paraId="078188CF" w14:textId="15609E6D" w:rsidR="00017E63" w:rsidRPr="00C67485" w:rsidRDefault="00017E63" w:rsidP="00017E63">
                  <w:pPr>
                    <w:rPr>
                      <w:rFonts w:ascii="Arial" w:hAnsi="Arial" w:cs="Arial"/>
                      <w:b/>
                    </w:rPr>
                  </w:pPr>
                  <w:r w:rsidRPr="00C67485">
                    <w:rPr>
                      <w:rFonts w:ascii="Arial" w:hAnsi="Arial" w:cs="Arial"/>
                      <w:noProof/>
                      <w:lang w:eastAsia="fr-CH"/>
                    </w:rPr>
                    <w:drawing>
                      <wp:inline distT="0" distB="0" distL="0" distR="0" wp14:anchorId="12A49BFD" wp14:editId="5000F959">
                        <wp:extent cx="2762250" cy="481542"/>
                        <wp:effectExtent l="0" t="0" r="0" b="0"/>
                        <wp:docPr id="7181" name="Imag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762250" cy="481542"/>
                                </a:xfrm>
                                <a:prstGeom prst="rect">
                                  <a:avLst/>
                                </a:prstGeom>
                              </pic:spPr>
                            </pic:pic>
                          </a:graphicData>
                        </a:graphic>
                      </wp:inline>
                    </w:drawing>
                  </w:r>
                </w:p>
              </w:tc>
            </w:tr>
          </w:tbl>
          <w:p w14:paraId="0F9CC6C7" w14:textId="77777777" w:rsidR="00283CB6" w:rsidRPr="00283CB6" w:rsidRDefault="00283CB6" w:rsidP="00262743">
            <w:pPr>
              <w:pStyle w:val="CSMlegende"/>
              <w:jc w:val="center"/>
              <w:rPr>
                <w:i w:val="0"/>
              </w:rPr>
            </w:pPr>
          </w:p>
        </w:tc>
      </w:tr>
      <w:tr w:rsidR="00017E63" w14:paraId="3D8B0234" w14:textId="77777777" w:rsidTr="00017E63">
        <w:tc>
          <w:tcPr>
            <w:tcW w:w="9060" w:type="dxa"/>
          </w:tcPr>
          <w:p w14:paraId="13EFFCD2" w14:textId="77777777" w:rsidR="00017E63" w:rsidRPr="00017E63" w:rsidRDefault="00017E63" w:rsidP="00017E63">
            <w:pPr>
              <w:spacing w:before="120" w:after="120"/>
              <w:jc w:val="center"/>
              <w:rPr>
                <w:rFonts w:ascii="Arial" w:hAnsi="Arial" w:cs="Arial"/>
                <w:b/>
                <w:u w:val="single"/>
              </w:rPr>
            </w:pPr>
            <w:r w:rsidRPr="00017E63">
              <w:rPr>
                <w:rFonts w:ascii="Arial" w:hAnsi="Arial" w:cs="Arial"/>
                <w:b/>
                <w:u w:val="single"/>
              </w:rPr>
              <w:t>Formes anthropiques (GRIS)</w:t>
            </w:r>
          </w:p>
          <w:p w14:paraId="4CCCC195" w14:textId="06DC123C" w:rsidR="00017E63" w:rsidRPr="00017E63" w:rsidRDefault="00017E63" w:rsidP="00017E63">
            <w:pPr>
              <w:spacing w:before="240" w:after="240"/>
              <w:jc w:val="center"/>
              <w:rPr>
                <w:rFonts w:ascii="Arial" w:hAnsi="Arial" w:cs="Arial"/>
                <w:b/>
              </w:rPr>
            </w:pPr>
            <w:r w:rsidRPr="00017E63">
              <w:rPr>
                <w:noProof/>
                <w:lang w:eastAsia="fr-CH"/>
              </w:rPr>
              <w:drawing>
                <wp:inline distT="0" distB="0" distL="0" distR="0" wp14:anchorId="028EA0D2" wp14:editId="1C475DE3">
                  <wp:extent cx="2733675" cy="396113"/>
                  <wp:effectExtent l="0" t="0" r="0" b="4445"/>
                  <wp:docPr id="7184" name="Imag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766125" cy="400815"/>
                          </a:xfrm>
                          <a:prstGeom prst="rect">
                            <a:avLst/>
                          </a:prstGeom>
                        </pic:spPr>
                      </pic:pic>
                    </a:graphicData>
                  </a:graphic>
                </wp:inline>
              </w:drawing>
            </w:r>
            <w:r w:rsidRPr="00017E63">
              <w:rPr>
                <w:rFonts w:ascii="Arial" w:hAnsi="Arial" w:cs="Arial"/>
                <w:b/>
              </w:rPr>
              <w:t xml:space="preserve">  </w:t>
            </w:r>
            <w:r w:rsidRPr="00017E63">
              <w:rPr>
                <w:noProof/>
                <w:lang w:eastAsia="fr-CH"/>
              </w:rPr>
              <w:drawing>
                <wp:inline distT="0" distB="0" distL="0" distR="0" wp14:anchorId="4EB25BA9" wp14:editId="31D78F38">
                  <wp:extent cx="2752725" cy="465462"/>
                  <wp:effectExtent l="0" t="0" r="0" b="0"/>
                  <wp:docPr id="7185" name="Imag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773259" cy="468934"/>
                          </a:xfrm>
                          <a:prstGeom prst="rect">
                            <a:avLst/>
                          </a:prstGeom>
                        </pic:spPr>
                      </pic:pic>
                    </a:graphicData>
                  </a:graphic>
                </wp:inline>
              </w:drawing>
            </w:r>
          </w:p>
          <w:p w14:paraId="34E7D960" w14:textId="04071476" w:rsidR="00017E63" w:rsidRPr="00017E63" w:rsidRDefault="00017E63" w:rsidP="00017E63">
            <w:pPr>
              <w:spacing w:before="240" w:after="240"/>
              <w:jc w:val="center"/>
              <w:rPr>
                <w:rFonts w:ascii="Arial" w:hAnsi="Arial" w:cs="Arial"/>
                <w:b/>
              </w:rPr>
            </w:pPr>
            <w:r w:rsidRPr="00017E63">
              <w:rPr>
                <w:noProof/>
                <w:lang w:eastAsia="fr-CH"/>
              </w:rPr>
              <w:drawing>
                <wp:inline distT="0" distB="0" distL="0" distR="0" wp14:anchorId="008324E2" wp14:editId="6F5C9CD9">
                  <wp:extent cx="2755935" cy="504825"/>
                  <wp:effectExtent l="0" t="0" r="6350" b="0"/>
                  <wp:docPr id="7186" name="Imag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07663" cy="514300"/>
                          </a:xfrm>
                          <a:prstGeom prst="rect">
                            <a:avLst/>
                          </a:prstGeom>
                        </pic:spPr>
                      </pic:pic>
                    </a:graphicData>
                  </a:graphic>
                </wp:inline>
              </w:drawing>
            </w:r>
            <w:r w:rsidRPr="00017E63">
              <w:rPr>
                <w:rFonts w:ascii="Arial" w:hAnsi="Arial" w:cs="Arial"/>
                <w:b/>
              </w:rPr>
              <w:t xml:space="preserve"> </w:t>
            </w:r>
            <w:r w:rsidRPr="00017E63">
              <w:rPr>
                <w:noProof/>
                <w:lang w:eastAsia="fr-CH"/>
              </w:rPr>
              <w:drawing>
                <wp:inline distT="0" distB="0" distL="0" distR="0" wp14:anchorId="2788FD66" wp14:editId="61BA0840">
                  <wp:extent cx="2680587" cy="552450"/>
                  <wp:effectExtent l="0" t="0" r="5715" b="0"/>
                  <wp:docPr id="7187" name="Imag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736710" cy="564017"/>
                          </a:xfrm>
                          <a:prstGeom prst="rect">
                            <a:avLst/>
                          </a:prstGeom>
                        </pic:spPr>
                      </pic:pic>
                    </a:graphicData>
                  </a:graphic>
                </wp:inline>
              </w:drawing>
            </w:r>
          </w:p>
        </w:tc>
      </w:tr>
    </w:tbl>
    <w:p w14:paraId="6D75324C" w14:textId="77777777" w:rsidR="00283CB6" w:rsidRDefault="00283CB6" w:rsidP="00262743">
      <w:pPr>
        <w:pStyle w:val="CSMlegende"/>
        <w:jc w:val="center"/>
      </w:pPr>
    </w:p>
    <w:p w14:paraId="446A67F4" w14:textId="77777777" w:rsidR="00CC6B09" w:rsidRPr="00C43662" w:rsidRDefault="00CC6B09" w:rsidP="00262743">
      <w:pPr>
        <w:pStyle w:val="CSMlegende"/>
        <w:jc w:val="center"/>
      </w:pPr>
    </w:p>
    <w:p w14:paraId="743DFD38" w14:textId="77777777" w:rsidR="00283CB6" w:rsidRDefault="00283CB6">
      <w:pPr>
        <w:rPr>
          <w:rFonts w:ascii="Arial" w:hAnsi="Arial" w:cs="Arial"/>
          <w:b/>
          <w:bCs/>
          <w:color w:val="7F7F7F" w:themeColor="text1" w:themeTint="80"/>
          <w:sz w:val="28"/>
          <w:szCs w:val="28"/>
        </w:rPr>
      </w:pPr>
      <w:r>
        <w:br w:type="page"/>
      </w:r>
    </w:p>
    <w:p w14:paraId="4160786F" w14:textId="26B476CA" w:rsidR="00343569" w:rsidRPr="00684553" w:rsidRDefault="00343569" w:rsidP="00343569">
      <w:pPr>
        <w:pStyle w:val="0SSGMTitre0"/>
        <w:rPr>
          <w:rFonts w:eastAsiaTheme="majorEastAsia"/>
        </w:rPr>
      </w:pPr>
      <w:bookmarkStart w:id="34" w:name="_Toc73046864"/>
      <w:r>
        <w:lastRenderedPageBreak/>
        <w:t xml:space="preserve">ANNEXE </w:t>
      </w:r>
      <w:r w:rsidR="00FE7E5A">
        <w:t>5</w:t>
      </w:r>
      <w:r>
        <w:t xml:space="preserve"> – C</w:t>
      </w:r>
      <w:r w:rsidR="003976C1">
        <w:t xml:space="preserve">arte </w:t>
      </w:r>
      <w:r w:rsidR="00840BCA">
        <w:t>des dangers du Canton du Valais</w:t>
      </w:r>
      <w:bookmarkEnd w:id="34"/>
    </w:p>
    <w:p w14:paraId="23743D94" w14:textId="31624F5C" w:rsidR="00430653" w:rsidRPr="00283CB6" w:rsidRDefault="00283CB6" w:rsidP="00343569">
      <w:pPr>
        <w:spacing w:before="120" w:after="0"/>
        <w:jc w:val="both"/>
        <w:rPr>
          <w:rFonts w:ascii="Arial" w:eastAsia="Times New Roman" w:hAnsi="Arial" w:cs="Arial"/>
          <w:sz w:val="21"/>
          <w:szCs w:val="21"/>
          <w:lang w:eastAsia="fr-CH"/>
        </w:rPr>
      </w:pPr>
      <w:r>
        <w:rPr>
          <w:rFonts w:ascii="Arial" w:eastAsia="Times New Roman" w:hAnsi="Arial" w:cs="Arial"/>
          <w:lang w:eastAsia="fr-CH"/>
        </w:rPr>
        <w:t xml:space="preserve">Les cartes des dangers hydrologiques peuvent être consultées sur le </w:t>
      </w:r>
      <w:r w:rsidR="00430653" w:rsidRPr="00430653">
        <w:rPr>
          <w:rFonts w:ascii="Arial" w:hAnsi="Arial" w:cs="Arial"/>
          <w:sz w:val="21"/>
          <w:szCs w:val="21"/>
        </w:rPr>
        <w:t xml:space="preserve">guichet cartographique du Canton du Valais </w:t>
      </w:r>
      <w:r>
        <w:rPr>
          <w:rFonts w:ascii="Arial" w:hAnsi="Arial" w:cs="Arial"/>
          <w:sz w:val="21"/>
          <w:szCs w:val="21"/>
        </w:rPr>
        <w:t>(</w:t>
      </w:r>
      <w:hyperlink r:id="rId63" w:history="1">
        <w:r w:rsidR="00430653" w:rsidRPr="00430653">
          <w:rPr>
            <w:rStyle w:val="Lienhypertexte"/>
            <w:rFonts w:ascii="Arial" w:hAnsi="Arial" w:cs="Arial"/>
            <w:sz w:val="21"/>
            <w:szCs w:val="21"/>
          </w:rPr>
          <w:t>https://www.vs.ch/web/egeo/cartes</w:t>
        </w:r>
      </w:hyperlink>
      <w:r>
        <w:rPr>
          <w:rFonts w:ascii="Arial" w:hAnsi="Arial" w:cs="Arial"/>
          <w:sz w:val="21"/>
          <w:szCs w:val="21"/>
        </w:rPr>
        <w:t xml:space="preserve"> &gt; </w:t>
      </w:r>
      <w:r w:rsidRPr="00283CB6">
        <w:rPr>
          <w:rFonts w:ascii="Arial" w:hAnsi="Arial" w:cs="Arial"/>
          <w:sz w:val="21"/>
          <w:szCs w:val="21"/>
        </w:rPr>
        <w:t xml:space="preserve">Dangers &gt; </w:t>
      </w:r>
      <w:r w:rsidRPr="00283CB6">
        <w:rPr>
          <w:rFonts w:ascii="Arial" w:hAnsi="Arial" w:cs="Arial"/>
          <w:sz w:val="21"/>
          <w:szCs w:val="21"/>
          <w:shd w:val="clear" w:color="auto" w:fill="FFFFFF"/>
        </w:rPr>
        <w:t>Dangers hydrologiques</w:t>
      </w:r>
      <w:r w:rsidR="00430653" w:rsidRPr="00283CB6">
        <w:rPr>
          <w:rFonts w:ascii="Arial" w:hAnsi="Arial" w:cs="Arial"/>
          <w:sz w:val="21"/>
          <w:szCs w:val="21"/>
        </w:rPr>
        <w:t>).</w:t>
      </w:r>
    </w:p>
    <w:p w14:paraId="2E30EE65" w14:textId="53927D1E" w:rsidR="00262743" w:rsidRDefault="00262743" w:rsidP="00262743">
      <w:pPr>
        <w:jc w:val="both"/>
        <w:rPr>
          <w:rFonts w:ascii="Arial" w:hAnsi="Arial" w:cs="Arial"/>
          <w:szCs w:val="20"/>
        </w:rPr>
      </w:pPr>
      <w:r>
        <w:rPr>
          <w:noProof/>
          <w:lang w:eastAsia="fr-CH"/>
        </w:rPr>
        <w:drawing>
          <wp:anchor distT="0" distB="0" distL="114300" distR="114300" simplePos="0" relativeHeight="251680768" behindDoc="0" locked="0" layoutInCell="1" allowOverlap="1" wp14:anchorId="1FDD3E27" wp14:editId="2A4AC1E4">
            <wp:simplePos x="0" y="0"/>
            <wp:positionH relativeFrom="column">
              <wp:posOffset>371793</wp:posOffset>
            </wp:positionH>
            <wp:positionV relativeFrom="paragraph">
              <wp:posOffset>-105728</wp:posOffset>
            </wp:positionV>
            <wp:extent cx="1416058" cy="1858961"/>
            <wp:effectExtent l="7302" t="0" r="953" b="952"/>
            <wp:wrapNone/>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5876" r="3761" b="3859"/>
                    <a:stretch/>
                  </pic:blipFill>
                  <pic:spPr bwMode="auto">
                    <a:xfrm rot="16200000">
                      <a:off x="0" y="0"/>
                      <a:ext cx="1416058" cy="18589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Cs w:val="20"/>
          <w:lang w:eastAsia="fr-CH"/>
        </w:rPr>
        <w:drawing>
          <wp:inline distT="0" distB="0" distL="0" distR="0" wp14:anchorId="104DAEAB" wp14:editId="1F407FD0">
            <wp:extent cx="8668556" cy="5757558"/>
            <wp:effectExtent l="7620" t="0" r="6985" b="6985"/>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 hydrologique_Torrents.jpg"/>
                    <pic:cNvPicPr/>
                  </pic:nvPicPr>
                  <pic:blipFill rotWithShape="1">
                    <a:blip r:embed="rId65">
                      <a:extLst>
                        <a:ext uri="{28A0092B-C50C-407E-A947-70E740481C1C}">
                          <a14:useLocalDpi xmlns:a14="http://schemas.microsoft.com/office/drawing/2010/main" val="0"/>
                        </a:ext>
                      </a:extLst>
                    </a:blip>
                    <a:srcRect l="3365" t="12132" r="3015"/>
                    <a:stretch/>
                  </pic:blipFill>
                  <pic:spPr bwMode="auto">
                    <a:xfrm rot="16200000">
                      <a:off x="0" y="0"/>
                      <a:ext cx="8680648" cy="5765589"/>
                    </a:xfrm>
                    <a:prstGeom prst="rect">
                      <a:avLst/>
                    </a:prstGeom>
                    <a:ln>
                      <a:noFill/>
                    </a:ln>
                    <a:extLst>
                      <a:ext uri="{53640926-AAD7-44D8-BBD7-CCE9431645EC}">
                        <a14:shadowObscured xmlns:a14="http://schemas.microsoft.com/office/drawing/2010/main"/>
                      </a:ext>
                    </a:extLst>
                  </pic:spPr>
                </pic:pic>
              </a:graphicData>
            </a:graphic>
          </wp:inline>
        </w:drawing>
      </w:r>
    </w:p>
    <w:p w14:paraId="55740AF1" w14:textId="1638E96C" w:rsidR="009D782F" w:rsidRPr="00684553" w:rsidRDefault="009D782F" w:rsidP="009D782F">
      <w:pPr>
        <w:pStyle w:val="0SSGMTitre0"/>
        <w:rPr>
          <w:rFonts w:eastAsiaTheme="majorEastAsia"/>
        </w:rPr>
      </w:pPr>
      <w:bookmarkStart w:id="35" w:name="_Toc73046865"/>
      <w:r>
        <w:lastRenderedPageBreak/>
        <w:t xml:space="preserve">ANNEXE </w:t>
      </w:r>
      <w:r w:rsidR="00FE7E5A">
        <w:t>6</w:t>
      </w:r>
      <w:r>
        <w:t xml:space="preserve"> – </w:t>
      </w:r>
      <w:r w:rsidR="00840BCA">
        <w:t>Risques et dangers naturels</w:t>
      </w:r>
      <w:bookmarkEnd w:id="35"/>
    </w:p>
    <w:p w14:paraId="15D743EF" w14:textId="37C46A0D" w:rsidR="00840BCA" w:rsidRPr="00C80D5F" w:rsidRDefault="00840BCA" w:rsidP="00840BCA">
      <w:pPr>
        <w:pStyle w:val="CSMtitre3"/>
        <w:numPr>
          <w:ilvl w:val="0"/>
          <w:numId w:val="0"/>
        </w:numPr>
        <w:ind w:left="720" w:hanging="720"/>
        <w:rPr>
          <w:caps/>
          <w:color w:val="0D0D0D" w:themeColor="text1" w:themeTint="F2"/>
        </w:rPr>
      </w:pPr>
      <w:r>
        <w:rPr>
          <w:caps/>
          <w:color w:val="0D0D0D" w:themeColor="text1" w:themeTint="F2"/>
        </w:rPr>
        <w:t>R</w:t>
      </w:r>
      <w:r w:rsidR="006C1894">
        <w:rPr>
          <w:caps/>
          <w:color w:val="0D0D0D" w:themeColor="text1" w:themeTint="F2"/>
        </w:rPr>
        <w:t>isque et danger</w:t>
      </w:r>
    </w:p>
    <w:p w14:paraId="5E0DE5E6" w14:textId="497DB34A" w:rsidR="00840BCA" w:rsidRDefault="00840BCA" w:rsidP="00840BCA">
      <w:pPr>
        <w:pStyle w:val="CSMtexte"/>
      </w:pPr>
      <w:r>
        <w:t xml:space="preserve">Si </w:t>
      </w:r>
      <w:r w:rsidRPr="00840BCA">
        <w:t>elles sont proches, les notions de risque et de dangers naturels ne sont pas synonymes.</w:t>
      </w:r>
      <w:r>
        <w:t xml:space="preserve"> </w:t>
      </w:r>
      <w:r w:rsidR="006C1894">
        <w:t xml:space="preserve">Un danger est un évènement qui peut éventuellement causer un dommage, alors que la notion de risque correspond au dommage en fonction de la probabilité que ce danger se produise. </w:t>
      </w:r>
    </w:p>
    <w:p w14:paraId="56399919" w14:textId="77777777" w:rsidR="00840BCA" w:rsidRPr="00840BCA" w:rsidRDefault="00840BCA" w:rsidP="00840BCA">
      <w:pPr>
        <w:pStyle w:val="CSMpuce"/>
        <w:spacing w:after="120"/>
        <w:ind w:left="714" w:hanging="357"/>
      </w:pPr>
      <w:r w:rsidRPr="00840BCA">
        <w:rPr>
          <w:b/>
          <w:shd w:val="clear" w:color="auto" w:fill="FFFFFF" w:themeFill="background1"/>
        </w:rPr>
        <w:t>Aléa</w:t>
      </w:r>
      <w:r w:rsidRPr="00840BCA">
        <w:rPr>
          <w:b/>
        </w:rPr>
        <w:t> </w:t>
      </w:r>
      <w:r w:rsidRPr="00840BCA">
        <w:t xml:space="preserve">: au sens propre, un aléa correspond à une tournure imprévisible que peut prendre un événement. Dans le domaine des risques, un aléa se définit comme la possibilité d’occurrence d’un danger selon une certaine probabilité (faible à forte) et une certaine fréquence (rare ou fréquent). </w:t>
      </w:r>
    </w:p>
    <w:p w14:paraId="7AB3272D" w14:textId="7335F79D" w:rsidR="00840BCA" w:rsidRDefault="00840BCA" w:rsidP="00840BCA">
      <w:pPr>
        <w:pStyle w:val="CSMpuce"/>
      </w:pPr>
      <w:r w:rsidRPr="00840BCA">
        <w:rPr>
          <w:b/>
          <w:shd w:val="clear" w:color="auto" w:fill="FFFFFF" w:themeFill="background1"/>
        </w:rPr>
        <w:t>Risque</w:t>
      </w:r>
      <w:r w:rsidRPr="00840BCA">
        <w:rPr>
          <w:b/>
        </w:rPr>
        <w:t> </w:t>
      </w:r>
      <w:r w:rsidRPr="00840BCA">
        <w:t>: événement potentiel, qui ne s’est pas encore produit, mais dont on pressent qu’il se transformera</w:t>
      </w:r>
      <w:r w:rsidRPr="000770BD">
        <w:t xml:space="preserve"> en événement néfaste (une crise) pour les individus ou pour une collectivité dans un ou des espaces donnés</w:t>
      </w:r>
      <w:r w:rsidR="005663F8">
        <w:t xml:space="preserve">. </w:t>
      </w:r>
      <w:r>
        <w:t>Un risque peut être lié à un évènement naturel (par ex. risque sismique) ou humain (risque industriel, risque lié à un comportement particulier comme l’abus d’alcool, etc.).</w:t>
      </w:r>
    </w:p>
    <w:tbl>
      <w:tblPr>
        <w:tblStyle w:val="Grilledutableau"/>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tblGrid>
      <w:tr w:rsidR="00840BCA" w14:paraId="62F59643" w14:textId="77777777" w:rsidTr="005945D8">
        <w:tc>
          <w:tcPr>
            <w:tcW w:w="6237" w:type="dxa"/>
            <w:shd w:val="clear" w:color="auto" w:fill="BFBFBF" w:themeFill="background1" w:themeFillShade="BF"/>
          </w:tcPr>
          <w:p w14:paraId="45F2D40C" w14:textId="77777777" w:rsidR="00840BCA" w:rsidRPr="008D7969" w:rsidRDefault="00840BCA" w:rsidP="005945D8">
            <w:pPr>
              <w:pStyle w:val="CSMtexte"/>
              <w:spacing w:before="60" w:after="60"/>
              <w:jc w:val="center"/>
              <w:rPr>
                <w:b/>
              </w:rPr>
            </w:pPr>
            <w:r w:rsidRPr="008D7969">
              <w:rPr>
                <w:b/>
              </w:rPr>
              <w:t>Risque</w:t>
            </w:r>
          </w:p>
          <w:p w14:paraId="0FBD9D04" w14:textId="77777777" w:rsidR="00840BCA" w:rsidRDefault="00840BCA" w:rsidP="005945D8">
            <w:pPr>
              <w:pStyle w:val="CSMtexte"/>
              <w:spacing w:before="60" w:after="60"/>
              <w:jc w:val="center"/>
            </w:pPr>
            <w:r>
              <w:t xml:space="preserve">= </w:t>
            </w:r>
          </w:p>
          <w:p w14:paraId="783D4EF5" w14:textId="77777777" w:rsidR="00840BCA" w:rsidRDefault="00840BCA" w:rsidP="005945D8">
            <w:pPr>
              <w:pStyle w:val="CSMtexte"/>
              <w:spacing w:before="60" w:after="60"/>
              <w:jc w:val="center"/>
            </w:pPr>
            <w:r w:rsidRPr="005773EB">
              <w:rPr>
                <w:b/>
              </w:rPr>
              <w:t>Aléa </w:t>
            </w:r>
            <w:r>
              <w:t>: p</w:t>
            </w:r>
            <w:r w:rsidRPr="008D7969">
              <w:t>ossibilité (probabilité, fréquence) d’occurrence d’un danger</w:t>
            </w:r>
            <w:r>
              <w:t xml:space="preserve"> </w:t>
            </w:r>
          </w:p>
          <w:p w14:paraId="630B0929" w14:textId="3FDF8C5F" w:rsidR="00840BCA" w:rsidRDefault="00840BCA" w:rsidP="005945D8">
            <w:pPr>
              <w:pStyle w:val="CSMtexte"/>
              <w:spacing w:before="60" w:after="60"/>
              <w:jc w:val="center"/>
            </w:pPr>
            <w:proofErr w:type="gramStart"/>
            <w:r>
              <w:t>x</w:t>
            </w:r>
            <w:proofErr w:type="gramEnd"/>
          </w:p>
          <w:p w14:paraId="396B42FC" w14:textId="77777777" w:rsidR="00840BCA" w:rsidRDefault="00840BCA" w:rsidP="005945D8">
            <w:pPr>
              <w:pStyle w:val="CSMtexte"/>
              <w:spacing w:before="60" w:after="60"/>
              <w:jc w:val="center"/>
            </w:pPr>
            <w:r w:rsidRPr="005773EB">
              <w:rPr>
                <w:b/>
              </w:rPr>
              <w:t>Dommages potentiels</w:t>
            </w:r>
            <w:r>
              <w:t> : notion de vulnérabilité</w:t>
            </w:r>
          </w:p>
        </w:tc>
      </w:tr>
    </w:tbl>
    <w:p w14:paraId="02926495" w14:textId="77777777" w:rsidR="00840BCA" w:rsidRDefault="00840BCA" w:rsidP="00840BCA"/>
    <w:p w14:paraId="46745778" w14:textId="77777777" w:rsidR="00C80D5F" w:rsidRPr="00C80D5F" w:rsidRDefault="00C80D5F" w:rsidP="00C80D5F">
      <w:pPr>
        <w:pStyle w:val="CSMtitre3"/>
        <w:numPr>
          <w:ilvl w:val="0"/>
          <w:numId w:val="0"/>
        </w:numPr>
        <w:ind w:left="720" w:hanging="720"/>
        <w:rPr>
          <w:caps/>
          <w:color w:val="0D0D0D" w:themeColor="text1" w:themeTint="F2"/>
        </w:rPr>
      </w:pPr>
      <w:bookmarkStart w:id="36" w:name="_Toc536775178"/>
      <w:r w:rsidRPr="00C80D5F">
        <w:rPr>
          <w:caps/>
          <w:color w:val="0D0D0D" w:themeColor="text1" w:themeTint="F2"/>
        </w:rPr>
        <w:t>Gérer les risques : les cartes de dangers naturels</w:t>
      </w:r>
      <w:bookmarkEnd w:id="36"/>
    </w:p>
    <w:p w14:paraId="784C61E5" w14:textId="7E18E23D" w:rsidR="00C80D5F" w:rsidRDefault="00C80D5F" w:rsidP="00C80D5F">
      <w:pPr>
        <w:pStyle w:val="CSMtexte"/>
      </w:pPr>
      <w:r>
        <w:rPr>
          <w:szCs w:val="20"/>
        </w:rPr>
        <w:t xml:space="preserve">Pour limiter la vulnérabilité </w:t>
      </w:r>
      <w:r w:rsidRPr="001A62A1">
        <w:rPr>
          <w:szCs w:val="20"/>
        </w:rPr>
        <w:t xml:space="preserve">des infrastructures et des populations humaines, il est indispensable de connaître la localisation des zones de </w:t>
      </w:r>
      <w:r w:rsidRPr="001D1FE2">
        <w:rPr>
          <w:szCs w:val="20"/>
        </w:rPr>
        <w:t xml:space="preserve">dangers naturels. </w:t>
      </w:r>
      <w:r w:rsidRPr="001D1FE2">
        <w:t xml:space="preserve">En </w:t>
      </w:r>
      <w:r w:rsidRPr="001D1FE2">
        <w:rPr>
          <w:szCs w:val="20"/>
        </w:rPr>
        <w:t>Suisse, conformément à la loi fédérale sur</w:t>
      </w:r>
      <w:r>
        <w:rPr>
          <w:szCs w:val="20"/>
        </w:rPr>
        <w:t xml:space="preserve"> l’aménagement des cours d’eau</w:t>
      </w:r>
      <w:r w:rsidRPr="001D1FE2">
        <w:rPr>
          <w:szCs w:val="20"/>
        </w:rPr>
        <w:t xml:space="preserve"> et à la loi fé</w:t>
      </w:r>
      <w:r>
        <w:rPr>
          <w:szCs w:val="20"/>
        </w:rPr>
        <w:t>dérale sur les forêts</w:t>
      </w:r>
      <w:r w:rsidRPr="001D1FE2">
        <w:rPr>
          <w:szCs w:val="20"/>
        </w:rPr>
        <w:t xml:space="preserve">, </w:t>
      </w:r>
      <w:r w:rsidRPr="001D1FE2">
        <w:rPr>
          <w:b/>
          <w:szCs w:val="20"/>
        </w:rPr>
        <w:t>les cantons sont tenus de publier</w:t>
      </w:r>
      <w:r>
        <w:rPr>
          <w:b/>
          <w:szCs w:val="20"/>
        </w:rPr>
        <w:t xml:space="preserve"> des cartes de dangers</w:t>
      </w:r>
      <w:r w:rsidRPr="001A62A1">
        <w:rPr>
          <w:b/>
          <w:szCs w:val="20"/>
        </w:rPr>
        <w:t xml:space="preserve"> </w:t>
      </w:r>
      <w:r>
        <w:rPr>
          <w:b/>
          <w:szCs w:val="20"/>
        </w:rPr>
        <w:t>p</w:t>
      </w:r>
      <w:r w:rsidRPr="001A62A1">
        <w:rPr>
          <w:b/>
          <w:szCs w:val="20"/>
        </w:rPr>
        <w:t>ortant sur les inondations</w:t>
      </w:r>
      <w:r w:rsidRPr="001A62A1">
        <w:rPr>
          <w:szCs w:val="20"/>
        </w:rPr>
        <w:t>,</w:t>
      </w:r>
      <w:r w:rsidRPr="001A62A1">
        <w:rPr>
          <w:b/>
          <w:szCs w:val="20"/>
        </w:rPr>
        <w:t xml:space="preserve"> les </w:t>
      </w:r>
      <w:r w:rsidRPr="001D1FE2">
        <w:rPr>
          <w:b/>
          <w:szCs w:val="20"/>
        </w:rPr>
        <w:t>avalanches,</w:t>
      </w:r>
      <w:r w:rsidRPr="001A62A1">
        <w:rPr>
          <w:b/>
          <w:szCs w:val="20"/>
        </w:rPr>
        <w:t xml:space="preserve"> les glissements de terrain et les éboulements et d'en tenir compte dans l'aménagement du territoire</w:t>
      </w:r>
      <w:r w:rsidRPr="001A62A1">
        <w:rPr>
          <w:szCs w:val="20"/>
        </w:rPr>
        <w:t>.</w:t>
      </w:r>
    </w:p>
    <w:p w14:paraId="25547D16" w14:textId="26E107C1" w:rsidR="00C80D5F" w:rsidRDefault="00C80D5F" w:rsidP="00C80D5F">
      <w:pPr>
        <w:pStyle w:val="CSMtexte"/>
        <w:spacing w:after="120"/>
      </w:pPr>
      <w:r>
        <w:t xml:space="preserve">A l’aide des cartes de dangers, il est possible de choisir des </w:t>
      </w:r>
      <w:r w:rsidRPr="00554E4C">
        <w:rPr>
          <w:b/>
        </w:rPr>
        <w:t>mesures de prévention</w:t>
      </w:r>
      <w:r>
        <w:rPr>
          <w:b/>
        </w:rPr>
        <w:t xml:space="preserve"> </w:t>
      </w:r>
      <w:r w:rsidRPr="00554E4C">
        <w:rPr>
          <w:b/>
        </w:rPr>
        <w:t xml:space="preserve">et de </w:t>
      </w:r>
      <w:r w:rsidRPr="001D1FE2">
        <w:rPr>
          <w:b/>
        </w:rPr>
        <w:t xml:space="preserve">protection </w:t>
      </w:r>
      <w:r w:rsidRPr="001D1FE2">
        <w:t>appropriées dans le cadre de l’aménagement du territoire</w:t>
      </w:r>
      <w:r>
        <w:t>. On distin</w:t>
      </w:r>
      <w:r w:rsidRPr="005663F8">
        <w:t xml:space="preserve">gue des mesures « passives » </w:t>
      </w:r>
      <w:r w:rsidR="008D188B" w:rsidRPr="005663F8">
        <w:t>(</w:t>
      </w:r>
      <w:r w:rsidR="005663F8" w:rsidRPr="005663F8">
        <w:t xml:space="preserve">ex : interdiction de construire en zone rouge) </w:t>
      </w:r>
      <w:r w:rsidRPr="005663F8">
        <w:t xml:space="preserve">et les mesures « actives » qui agissent directement sur le danger naturel (ex : paravalanches). </w:t>
      </w:r>
    </w:p>
    <w:p w14:paraId="354F883D" w14:textId="77777777" w:rsidR="00C80D5F" w:rsidRDefault="00C80D5F" w:rsidP="00C80D5F">
      <w:pPr>
        <w:pStyle w:val="CSMpuce"/>
        <w:spacing w:after="120"/>
      </w:pPr>
      <w:r w:rsidRPr="00AB21ED">
        <w:rPr>
          <w:i/>
        </w:rPr>
        <w:t>Mesures d’aménagement du territoire</w:t>
      </w:r>
      <w:r>
        <w:t> : interdiction, limitations de construction, modification des plans d’affectation des zones à bâtir.</w:t>
      </w:r>
    </w:p>
    <w:p w14:paraId="472A5E6E" w14:textId="77777777" w:rsidR="00C80D5F" w:rsidRDefault="00C80D5F" w:rsidP="00C80D5F">
      <w:pPr>
        <w:pStyle w:val="CSMpuce"/>
        <w:spacing w:after="120"/>
      </w:pPr>
      <w:r w:rsidRPr="00AB21ED">
        <w:rPr>
          <w:i/>
        </w:rPr>
        <w:t>Mesures organisationnelles</w:t>
      </w:r>
      <w:r>
        <w:t xml:space="preserve"> : surveillance, alarme, gestion d’évènements.</w:t>
      </w:r>
    </w:p>
    <w:p w14:paraId="3F758CBC" w14:textId="0304E8C7" w:rsidR="00C80D5F" w:rsidRDefault="00C80D5F" w:rsidP="00C80D5F">
      <w:pPr>
        <w:pStyle w:val="CSMpuce"/>
        <w:spacing w:after="120"/>
      </w:pPr>
      <w:r w:rsidRPr="00AB21ED">
        <w:rPr>
          <w:i/>
        </w:rPr>
        <w:t>Mesures de construction</w:t>
      </w:r>
      <w:r>
        <w:t> : construction d’ouvrages de protection (galerie, digue, filets contre les chutes de pierres, etc.), entretien des ouvrages.</w:t>
      </w:r>
    </w:p>
    <w:p w14:paraId="1BA4DBEB" w14:textId="77777777" w:rsidR="00C80D5F" w:rsidRDefault="00C80D5F" w:rsidP="00C80D5F">
      <w:pPr>
        <w:pStyle w:val="CSMpuce"/>
        <w:spacing w:after="120"/>
      </w:pPr>
      <w:r w:rsidRPr="00AB21ED">
        <w:rPr>
          <w:i/>
        </w:rPr>
        <w:t>Mesures biologiques</w:t>
      </w:r>
      <w:r>
        <w:t> : entretien des forêts de protection, maintien de la couverture pédologique (sol) pour limiter l’érosion, etc.</w:t>
      </w:r>
    </w:p>
    <w:p w14:paraId="1E959520" w14:textId="6E62DD0D" w:rsidR="00C80D5F" w:rsidRDefault="00C80D5F" w:rsidP="00C80D5F">
      <w:pPr>
        <w:pStyle w:val="CSMpuce"/>
        <w:numPr>
          <w:ilvl w:val="0"/>
          <w:numId w:val="0"/>
        </w:numPr>
        <w:spacing w:after="120"/>
      </w:pPr>
      <w:r w:rsidRPr="001A62A1">
        <w:rPr>
          <w:szCs w:val="20"/>
        </w:rPr>
        <w:t xml:space="preserve">Les cartes de dangers se déclinent en </w:t>
      </w:r>
      <w:r w:rsidRPr="001A62A1">
        <w:rPr>
          <w:b/>
          <w:szCs w:val="20"/>
        </w:rPr>
        <w:t>5 classes de dangers selon l’intensité et la fréquence</w:t>
      </w:r>
      <w:r w:rsidRPr="001A62A1">
        <w:rPr>
          <w:szCs w:val="20"/>
        </w:rPr>
        <w:t xml:space="preserve"> des phénomènes. Elles servent de base pour l’aménagement du territoire et pour l’octroi d’autorisations de construire.</w:t>
      </w:r>
    </w:p>
    <w:p w14:paraId="6B869C6D" w14:textId="77777777" w:rsidR="00C80D5F" w:rsidRDefault="00C80D5F" w:rsidP="00C80D5F">
      <w:pPr>
        <w:pStyle w:val="CSMpuce"/>
        <w:numPr>
          <w:ilvl w:val="0"/>
          <w:numId w:val="0"/>
        </w:numPr>
        <w:spacing w:before="360"/>
        <w:jc w:val="center"/>
      </w:pPr>
      <w:r w:rsidRPr="00F657EE">
        <w:rPr>
          <w:noProof/>
          <w:szCs w:val="20"/>
          <w:lang w:eastAsia="fr-CH"/>
        </w:rPr>
        <w:lastRenderedPageBreak/>
        <mc:AlternateContent>
          <mc:Choice Requires="wps">
            <w:drawing>
              <wp:anchor distT="0" distB="0" distL="114300" distR="114300" simplePos="0" relativeHeight="251674624" behindDoc="0" locked="0" layoutInCell="1" allowOverlap="1" wp14:anchorId="3D64AABC" wp14:editId="59F6D25D">
                <wp:simplePos x="0" y="0"/>
                <wp:positionH relativeFrom="column">
                  <wp:posOffset>1308735</wp:posOffset>
                </wp:positionH>
                <wp:positionV relativeFrom="paragraph">
                  <wp:posOffset>2533650</wp:posOffset>
                </wp:positionV>
                <wp:extent cx="1047750" cy="304800"/>
                <wp:effectExtent l="0" t="0" r="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4800"/>
                        </a:xfrm>
                        <a:prstGeom prst="rect">
                          <a:avLst/>
                        </a:prstGeom>
                        <a:noFill/>
                        <a:ln w="9525">
                          <a:noFill/>
                          <a:miter lim="800000"/>
                          <a:headEnd/>
                          <a:tailEnd/>
                        </a:ln>
                      </wps:spPr>
                      <wps:txbx>
                        <w:txbxContent>
                          <w:p w14:paraId="7E98D409"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64AABC" id="_x0000_t202" coordsize="21600,21600" o:spt="202" path="m,l,21600r21600,l21600,xe">
                <v:stroke joinstyle="miter"/>
                <v:path gradientshapeok="t" o:connecttype="rect"/>
              </v:shapetype>
              <v:shape id="Zone de texte 2" o:spid="_x0000_s1035" type="#_x0000_t202" style="position:absolute;left:0;text-align:left;margin-left:103.05pt;margin-top:199.5pt;width:82.5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" filled="f" stroked="f">
                <v:textbox>
                  <w:txbxContent>
                    <w:p w14:paraId="7E98D409"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v:textbox>
              </v:shape>
            </w:pict>
          </mc:Fallback>
        </mc:AlternateContent>
      </w:r>
      <w:r w:rsidRPr="00F657EE">
        <w:rPr>
          <w:noProof/>
          <w:szCs w:val="20"/>
          <w:lang w:eastAsia="fr-CH"/>
        </w:rPr>
        <mc:AlternateContent>
          <mc:Choice Requires="wps">
            <w:drawing>
              <wp:anchor distT="0" distB="0" distL="114300" distR="114300" simplePos="0" relativeHeight="251673600" behindDoc="0" locked="0" layoutInCell="1" allowOverlap="1" wp14:anchorId="6CF116B2" wp14:editId="78008D7E">
                <wp:simplePos x="0" y="0"/>
                <wp:positionH relativeFrom="column">
                  <wp:posOffset>4577080</wp:posOffset>
                </wp:positionH>
                <wp:positionV relativeFrom="paragraph">
                  <wp:posOffset>1448434</wp:posOffset>
                </wp:positionV>
                <wp:extent cx="1047750" cy="847725"/>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847725"/>
                        </a:xfrm>
                        <a:prstGeom prst="rect">
                          <a:avLst/>
                        </a:prstGeom>
                        <a:noFill/>
                        <a:ln w="9525">
                          <a:noFill/>
                          <a:miter lim="800000"/>
                          <a:headEnd/>
                          <a:tailEnd/>
                        </a:ln>
                      </wps:spPr>
                      <wps:txbx>
                        <w:txbxContent>
                          <w:p w14:paraId="75810E8C" w14:textId="77777777" w:rsidR="00E363C5" w:rsidRPr="00F657EE" w:rsidRDefault="00E363C5" w:rsidP="00C80D5F">
                            <w:pPr>
                              <w:jc w:val="center"/>
                              <w:rPr>
                                <w:rFonts w:ascii="Arial" w:hAnsi="Arial" w:cs="Arial"/>
                                <w:sz w:val="28"/>
                                <w:szCs w:val="28"/>
                              </w:rPr>
                            </w:pPr>
                            <w:r>
                              <w:rPr>
                                <w:rFonts w:ascii="Arial" w:hAnsi="Arial" w:cs="Arial"/>
                                <w:sz w:val="28"/>
                                <w:szCs w:val="28"/>
                              </w:rPr>
                              <w:t xml:space="preserve">JAUNE </w:t>
                            </w:r>
                            <w:r w:rsidRPr="00F657EE">
                              <w:rPr>
                                <w:rFonts w:ascii="Arial" w:hAnsi="Arial" w:cs="Arial"/>
                                <w:sz w:val="24"/>
                                <w:szCs w:val="24"/>
                              </w:rPr>
                              <w:t>HACHURES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116B2" id="_x0000_s1036" type="#_x0000_t202" style="position:absolute;left:0;text-align:left;margin-left:360.4pt;margin-top:114.05pt;width:82.5pt;height:6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" filled="f" stroked="f">
                <v:textbox>
                  <w:txbxContent>
                    <w:p w14:paraId="75810E8C" w14:textId="77777777" w:rsidR="00E363C5" w:rsidRPr="00F657EE" w:rsidRDefault="00E363C5" w:rsidP="00C80D5F">
                      <w:pPr>
                        <w:jc w:val="center"/>
                        <w:rPr>
                          <w:rFonts w:ascii="Arial" w:hAnsi="Arial" w:cs="Arial"/>
                          <w:sz w:val="28"/>
                          <w:szCs w:val="28"/>
                        </w:rPr>
                      </w:pPr>
                      <w:r>
                        <w:rPr>
                          <w:rFonts w:ascii="Arial" w:hAnsi="Arial" w:cs="Arial"/>
                          <w:sz w:val="28"/>
                          <w:szCs w:val="28"/>
                        </w:rPr>
                        <w:t xml:space="preserve">JAUNE </w:t>
                      </w:r>
                      <w:r w:rsidRPr="00F657EE">
                        <w:rPr>
                          <w:rFonts w:ascii="Arial" w:hAnsi="Arial" w:cs="Arial"/>
                          <w:sz w:val="24"/>
                          <w:szCs w:val="24"/>
                        </w:rPr>
                        <w:t>HACHURES</w:t>
                      </w:r>
                    </w:p>
                  </w:txbxContent>
                </v:textbox>
              </v:shape>
            </w:pict>
          </mc:Fallback>
        </mc:AlternateContent>
      </w:r>
      <w:r w:rsidRPr="00F657EE">
        <w:rPr>
          <w:noProof/>
          <w:szCs w:val="20"/>
          <w:lang w:eastAsia="fr-CH"/>
        </w:rPr>
        <mc:AlternateContent>
          <mc:Choice Requires="wps">
            <w:drawing>
              <wp:anchor distT="0" distB="0" distL="114300" distR="114300" simplePos="0" relativeHeight="251672576" behindDoc="0" locked="0" layoutInCell="1" allowOverlap="1" wp14:anchorId="48410B17" wp14:editId="025355FD">
                <wp:simplePos x="0" y="0"/>
                <wp:positionH relativeFrom="column">
                  <wp:posOffset>3451860</wp:posOffset>
                </wp:positionH>
                <wp:positionV relativeFrom="paragraph">
                  <wp:posOffset>2533650</wp:posOffset>
                </wp:positionV>
                <wp:extent cx="1047750" cy="304800"/>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4800"/>
                        </a:xfrm>
                        <a:prstGeom prst="rect">
                          <a:avLst/>
                        </a:prstGeom>
                        <a:noFill/>
                        <a:ln w="9525">
                          <a:noFill/>
                          <a:miter lim="800000"/>
                          <a:headEnd/>
                          <a:tailEnd/>
                        </a:ln>
                      </wps:spPr>
                      <wps:txbx>
                        <w:txbxContent>
                          <w:p w14:paraId="7D4AC4DE" w14:textId="77777777" w:rsidR="00E363C5" w:rsidRPr="00F657EE" w:rsidRDefault="00E363C5" w:rsidP="00C80D5F">
                            <w:pPr>
                              <w:jc w:val="center"/>
                              <w:rPr>
                                <w:rFonts w:ascii="Arial" w:hAnsi="Arial" w:cs="Arial"/>
                                <w:sz w:val="28"/>
                                <w:szCs w:val="28"/>
                              </w:rPr>
                            </w:pPr>
                            <w:r>
                              <w:rPr>
                                <w:rFonts w:ascii="Arial" w:hAnsi="Arial" w:cs="Arial"/>
                                <w:sz w:val="28"/>
                                <w:szCs w:val="28"/>
                              </w:rPr>
                              <w:t>JAUNE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10B17" id="_x0000_s1037" type="#_x0000_t202" style="position:absolute;left:0;text-align:left;margin-left:271.8pt;margin-top:199.5pt;width:82.5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" filled="f" stroked="f">
                <v:textbox>
                  <w:txbxContent>
                    <w:p w14:paraId="7D4AC4DE" w14:textId="77777777" w:rsidR="00E363C5" w:rsidRPr="00F657EE" w:rsidRDefault="00E363C5" w:rsidP="00C80D5F">
                      <w:pPr>
                        <w:jc w:val="center"/>
                        <w:rPr>
                          <w:rFonts w:ascii="Arial" w:hAnsi="Arial" w:cs="Arial"/>
                          <w:sz w:val="28"/>
                          <w:szCs w:val="28"/>
                        </w:rPr>
                      </w:pPr>
                      <w:r>
                        <w:rPr>
                          <w:rFonts w:ascii="Arial" w:hAnsi="Arial" w:cs="Arial"/>
                          <w:sz w:val="28"/>
                          <w:szCs w:val="28"/>
                        </w:rPr>
                        <w:t>JAUNE</w:t>
                      </w:r>
                    </w:p>
                  </w:txbxContent>
                </v:textbox>
              </v:shape>
            </w:pict>
          </mc:Fallback>
        </mc:AlternateContent>
      </w:r>
      <w:r w:rsidRPr="00F657EE">
        <w:rPr>
          <w:noProof/>
          <w:szCs w:val="20"/>
          <w:lang w:eastAsia="fr-CH"/>
        </w:rPr>
        <mc:AlternateContent>
          <mc:Choice Requires="wps">
            <w:drawing>
              <wp:anchor distT="0" distB="0" distL="114300" distR="114300" simplePos="0" relativeHeight="251671552" behindDoc="0" locked="0" layoutInCell="1" allowOverlap="1" wp14:anchorId="52167C36" wp14:editId="43A81164">
                <wp:simplePos x="0" y="0"/>
                <wp:positionH relativeFrom="column">
                  <wp:posOffset>2404110</wp:posOffset>
                </wp:positionH>
                <wp:positionV relativeFrom="paragraph">
                  <wp:posOffset>1447800</wp:posOffset>
                </wp:positionV>
                <wp:extent cx="1047750" cy="304800"/>
                <wp:effectExtent l="0" t="0" r="0" b="0"/>
                <wp:wrapNone/>
                <wp:docPr id="71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4800"/>
                        </a:xfrm>
                        <a:prstGeom prst="rect">
                          <a:avLst/>
                        </a:prstGeom>
                        <a:noFill/>
                        <a:ln w="9525">
                          <a:noFill/>
                          <a:miter lim="800000"/>
                          <a:headEnd/>
                          <a:tailEnd/>
                        </a:ln>
                      </wps:spPr>
                      <wps:txbx>
                        <w:txbxContent>
                          <w:p w14:paraId="29480040"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67C36" id="_x0000_s1038" type="#_x0000_t202" style="position:absolute;left:0;text-align:left;margin-left:189.3pt;margin-top:114pt;width:82.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" filled="f" stroked="f">
                <v:textbox>
                  <w:txbxContent>
                    <w:p w14:paraId="29480040"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v:textbox>
              </v:shape>
            </w:pict>
          </mc:Fallback>
        </mc:AlternateContent>
      </w:r>
      <w:r w:rsidRPr="00F657EE">
        <w:rPr>
          <w:noProof/>
          <w:szCs w:val="20"/>
          <w:lang w:eastAsia="fr-CH"/>
        </w:rPr>
        <mc:AlternateContent>
          <mc:Choice Requires="wps">
            <w:drawing>
              <wp:anchor distT="0" distB="0" distL="114300" distR="114300" simplePos="0" relativeHeight="251670528" behindDoc="0" locked="0" layoutInCell="1" allowOverlap="1" wp14:anchorId="21AFF7C8" wp14:editId="76C16DF3">
                <wp:simplePos x="0" y="0"/>
                <wp:positionH relativeFrom="column">
                  <wp:posOffset>2404110</wp:posOffset>
                </wp:positionH>
                <wp:positionV relativeFrom="paragraph">
                  <wp:posOffset>419100</wp:posOffset>
                </wp:positionV>
                <wp:extent cx="1047750" cy="30480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04800"/>
                        </a:xfrm>
                        <a:prstGeom prst="rect">
                          <a:avLst/>
                        </a:prstGeom>
                        <a:noFill/>
                        <a:ln w="9525">
                          <a:noFill/>
                          <a:miter lim="800000"/>
                          <a:headEnd/>
                          <a:tailEnd/>
                        </a:ln>
                      </wps:spPr>
                      <wps:txbx>
                        <w:txbxContent>
                          <w:p w14:paraId="586B7231" w14:textId="77777777" w:rsidR="00E363C5" w:rsidRPr="00F657EE" w:rsidRDefault="00E363C5" w:rsidP="00C80D5F">
                            <w:pPr>
                              <w:jc w:val="center"/>
                              <w:rPr>
                                <w:rFonts w:ascii="Arial" w:hAnsi="Arial" w:cs="Arial"/>
                                <w:sz w:val="28"/>
                                <w:szCs w:val="28"/>
                              </w:rPr>
                            </w:pPr>
                            <w:r w:rsidRPr="00F657EE">
                              <w:rPr>
                                <w:rFonts w:ascii="Arial" w:hAnsi="Arial" w:cs="Arial"/>
                                <w:sz w:val="28"/>
                                <w:szCs w:val="28"/>
                              </w:rPr>
                              <w:t>ROUGE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FF7C8" id="_x0000_s1039" type="#_x0000_t202" style="position:absolute;left:0;text-align:left;margin-left:189.3pt;margin-top:33pt;width:82.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" filled="f" stroked="f">
                <v:textbox>
                  <w:txbxContent>
                    <w:p w14:paraId="586B7231" w14:textId="77777777" w:rsidR="00E363C5" w:rsidRPr="00F657EE" w:rsidRDefault="00E363C5" w:rsidP="00C80D5F">
                      <w:pPr>
                        <w:jc w:val="center"/>
                        <w:rPr>
                          <w:rFonts w:ascii="Arial" w:hAnsi="Arial" w:cs="Arial"/>
                          <w:sz w:val="28"/>
                          <w:szCs w:val="28"/>
                        </w:rPr>
                      </w:pPr>
                      <w:r w:rsidRPr="00F657EE">
                        <w:rPr>
                          <w:rFonts w:ascii="Arial" w:hAnsi="Arial" w:cs="Arial"/>
                          <w:sz w:val="28"/>
                          <w:szCs w:val="28"/>
                        </w:rPr>
                        <w:t>ROUGE</w:t>
                      </w:r>
                    </w:p>
                  </w:txbxContent>
                </v:textbox>
              </v:shape>
            </w:pict>
          </mc:Fallback>
        </mc:AlternateContent>
      </w:r>
      <w:r>
        <w:rPr>
          <w:noProof/>
          <w:lang w:eastAsia="fr-CH"/>
        </w:rPr>
        <w:drawing>
          <wp:inline distT="0" distB="0" distL="0" distR="0" wp14:anchorId="75A3E940" wp14:editId="2C3844B2">
            <wp:extent cx="5657850" cy="4287350"/>
            <wp:effectExtent l="0" t="0" r="0" b="0"/>
            <wp:docPr id="7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66" cstate="print">
                      <a:extLst>
                        <a:ext uri="{28A0092B-C50C-407E-A947-70E740481C1C}">
                          <a14:useLocalDpi xmlns:a14="http://schemas.microsoft.com/office/drawing/2010/main" val="0"/>
                        </a:ext>
                      </a:extLst>
                    </a:blip>
                    <a:srcRect l="52093" t="1136" r="947" b="30061"/>
                    <a:stretch/>
                  </pic:blipFill>
                  <pic:spPr>
                    <a:xfrm>
                      <a:off x="0" y="0"/>
                      <a:ext cx="5681757" cy="4305466"/>
                    </a:xfrm>
                    <a:prstGeom prst="rect">
                      <a:avLst/>
                    </a:prstGeom>
                  </pic:spPr>
                </pic:pic>
              </a:graphicData>
            </a:graphic>
          </wp:inline>
        </w:drawing>
      </w:r>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2"/>
        <w:gridCol w:w="1498"/>
      </w:tblGrid>
      <w:tr w:rsidR="00C80D5F" w14:paraId="28B8320B" w14:textId="77777777" w:rsidTr="00C80D5F">
        <w:trPr>
          <w:cantSplit/>
          <w:trHeight w:val="1134"/>
        </w:trPr>
        <w:tc>
          <w:tcPr>
            <w:tcW w:w="6487" w:type="dxa"/>
          </w:tcPr>
          <w:p w14:paraId="262BFD75" w14:textId="4CBDBF52" w:rsidR="00C80D5F" w:rsidRDefault="00C80D5F" w:rsidP="00C80D5F">
            <w:pPr>
              <w:pStyle w:val="CSMpuce"/>
              <w:numPr>
                <w:ilvl w:val="0"/>
                <w:numId w:val="0"/>
              </w:numPr>
              <w:jc w:val="left"/>
            </w:pPr>
            <w:r w:rsidRPr="00F657EE">
              <w:rPr>
                <w:noProof/>
                <w:szCs w:val="20"/>
                <w:lang w:eastAsia="fr-CH"/>
              </w:rPr>
              <mc:AlternateContent>
                <mc:Choice Requires="wps">
                  <w:drawing>
                    <wp:anchor distT="0" distB="0" distL="114300" distR="114300" simplePos="0" relativeHeight="251678720" behindDoc="0" locked="0" layoutInCell="1" allowOverlap="1" wp14:anchorId="05B031AA" wp14:editId="26617B51">
                      <wp:simplePos x="0" y="0"/>
                      <wp:positionH relativeFrom="column">
                        <wp:posOffset>3366135</wp:posOffset>
                      </wp:positionH>
                      <wp:positionV relativeFrom="paragraph">
                        <wp:posOffset>2158365</wp:posOffset>
                      </wp:positionV>
                      <wp:extent cx="1047750" cy="304800"/>
                      <wp:effectExtent l="0" t="0" r="0" b="0"/>
                      <wp:wrapNone/>
                      <wp:docPr id="7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0" cy="304800"/>
                              </a:xfrm>
                              <a:prstGeom prst="rect">
                                <a:avLst/>
                              </a:prstGeom>
                              <a:noFill/>
                              <a:ln w="9525">
                                <a:noFill/>
                                <a:miter lim="800000"/>
                                <a:headEnd/>
                                <a:tailEnd/>
                              </a:ln>
                            </wps:spPr>
                            <wps:txbx>
                              <w:txbxContent>
                                <w:p w14:paraId="3E05973A" w14:textId="77777777" w:rsidR="00E363C5" w:rsidRPr="00F657EE" w:rsidRDefault="00E363C5" w:rsidP="00C80D5F">
                                  <w:pPr>
                                    <w:jc w:val="center"/>
                                    <w:rPr>
                                      <w:rFonts w:ascii="Arial" w:hAnsi="Arial" w:cs="Arial"/>
                                      <w:sz w:val="28"/>
                                      <w:szCs w:val="28"/>
                                    </w:rPr>
                                  </w:pPr>
                                  <w:r>
                                    <w:rPr>
                                      <w:rFonts w:ascii="Arial" w:hAnsi="Arial" w:cs="Arial"/>
                                      <w:sz w:val="28"/>
                                      <w:szCs w:val="28"/>
                                    </w:rPr>
                                    <w:t>JAUNE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031AA" id="_x0000_s1040" type="#_x0000_t202" style="position:absolute;margin-left:265.05pt;margin-top:169.95pt;width:82.5pt;height:24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" filled="f" stroked="f">
                      <v:textbox>
                        <w:txbxContent>
                          <w:p w14:paraId="3E05973A" w14:textId="77777777" w:rsidR="00E363C5" w:rsidRPr="00F657EE" w:rsidRDefault="00E363C5" w:rsidP="00C80D5F">
                            <w:pPr>
                              <w:jc w:val="center"/>
                              <w:rPr>
                                <w:rFonts w:ascii="Arial" w:hAnsi="Arial" w:cs="Arial"/>
                                <w:sz w:val="28"/>
                                <w:szCs w:val="28"/>
                              </w:rPr>
                            </w:pPr>
                            <w:r>
                              <w:rPr>
                                <w:rFonts w:ascii="Arial" w:hAnsi="Arial" w:cs="Arial"/>
                                <w:sz w:val="28"/>
                                <w:szCs w:val="28"/>
                              </w:rPr>
                              <w:t>JAUNE</w:t>
                            </w:r>
                          </w:p>
                        </w:txbxContent>
                      </v:textbox>
                    </v:shape>
                  </w:pict>
                </mc:Fallback>
              </mc:AlternateContent>
            </w:r>
            <w:r w:rsidRPr="00F657EE">
              <w:rPr>
                <w:noProof/>
                <w:szCs w:val="20"/>
                <w:lang w:eastAsia="fr-CH"/>
              </w:rPr>
              <mc:AlternateContent>
                <mc:Choice Requires="wps">
                  <w:drawing>
                    <wp:anchor distT="0" distB="0" distL="114300" distR="114300" simplePos="0" relativeHeight="251677696" behindDoc="0" locked="0" layoutInCell="1" allowOverlap="1" wp14:anchorId="3F2DEA10" wp14:editId="5F793031">
                      <wp:simplePos x="0" y="0"/>
                      <wp:positionH relativeFrom="column">
                        <wp:posOffset>-65405</wp:posOffset>
                      </wp:positionH>
                      <wp:positionV relativeFrom="paragraph">
                        <wp:posOffset>2154555</wp:posOffset>
                      </wp:positionV>
                      <wp:extent cx="1047750" cy="304800"/>
                      <wp:effectExtent l="0" t="0" r="0" b="0"/>
                      <wp:wrapNone/>
                      <wp:docPr id="7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0" cy="304800"/>
                              </a:xfrm>
                              <a:prstGeom prst="rect">
                                <a:avLst/>
                              </a:prstGeom>
                              <a:noFill/>
                              <a:ln w="9525">
                                <a:noFill/>
                                <a:miter lim="800000"/>
                                <a:headEnd/>
                                <a:tailEnd/>
                              </a:ln>
                            </wps:spPr>
                            <wps:txbx>
                              <w:txbxContent>
                                <w:p w14:paraId="1D413124" w14:textId="77777777" w:rsidR="00E363C5" w:rsidRPr="00F657EE" w:rsidRDefault="00E363C5" w:rsidP="00C80D5F">
                                  <w:pPr>
                                    <w:jc w:val="center"/>
                                    <w:rPr>
                                      <w:rFonts w:ascii="Arial" w:hAnsi="Arial" w:cs="Arial"/>
                                      <w:sz w:val="28"/>
                                      <w:szCs w:val="28"/>
                                    </w:rPr>
                                  </w:pPr>
                                  <w:r w:rsidRPr="00F657EE">
                                    <w:rPr>
                                      <w:rFonts w:ascii="Arial" w:hAnsi="Arial" w:cs="Arial"/>
                                      <w:sz w:val="28"/>
                                      <w:szCs w:val="28"/>
                                    </w:rPr>
                                    <w:t>ROUGE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DEA10" id="_x0000_s1041" type="#_x0000_t202" style="position:absolute;margin-left:-5.15pt;margin-top:169.65pt;width:82.5pt;height:24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" filled="f" stroked="f">
                      <v:textbox>
                        <w:txbxContent>
                          <w:p w14:paraId="1D413124" w14:textId="77777777" w:rsidR="00E363C5" w:rsidRPr="00F657EE" w:rsidRDefault="00E363C5" w:rsidP="00C80D5F">
                            <w:pPr>
                              <w:jc w:val="center"/>
                              <w:rPr>
                                <w:rFonts w:ascii="Arial" w:hAnsi="Arial" w:cs="Arial"/>
                                <w:sz w:val="28"/>
                                <w:szCs w:val="28"/>
                              </w:rPr>
                            </w:pPr>
                            <w:r w:rsidRPr="00F657EE">
                              <w:rPr>
                                <w:rFonts w:ascii="Arial" w:hAnsi="Arial" w:cs="Arial"/>
                                <w:sz w:val="28"/>
                                <w:szCs w:val="28"/>
                              </w:rPr>
                              <w:t>ROUGE</w:t>
                            </w:r>
                          </w:p>
                        </w:txbxContent>
                      </v:textbox>
                    </v:shape>
                  </w:pict>
                </mc:Fallback>
              </mc:AlternateContent>
            </w:r>
            <w:r w:rsidRPr="00F657EE">
              <w:rPr>
                <w:noProof/>
                <w:szCs w:val="20"/>
                <w:lang w:eastAsia="fr-CH"/>
              </w:rPr>
              <mc:AlternateContent>
                <mc:Choice Requires="wps">
                  <w:drawing>
                    <wp:anchor distT="0" distB="0" distL="114300" distR="114300" simplePos="0" relativeHeight="251675648" behindDoc="0" locked="0" layoutInCell="1" allowOverlap="1" wp14:anchorId="473AB379" wp14:editId="32040379">
                      <wp:simplePos x="0" y="0"/>
                      <wp:positionH relativeFrom="column">
                        <wp:posOffset>1677670</wp:posOffset>
                      </wp:positionH>
                      <wp:positionV relativeFrom="paragraph">
                        <wp:posOffset>2154555</wp:posOffset>
                      </wp:positionV>
                      <wp:extent cx="1047750" cy="304800"/>
                      <wp:effectExtent l="0" t="0" r="0" b="0"/>
                      <wp:wrapNone/>
                      <wp:docPr id="71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47750" cy="304800"/>
                              </a:xfrm>
                              <a:prstGeom prst="rect">
                                <a:avLst/>
                              </a:prstGeom>
                              <a:noFill/>
                              <a:ln w="9525">
                                <a:noFill/>
                                <a:miter lim="800000"/>
                                <a:headEnd/>
                                <a:tailEnd/>
                              </a:ln>
                            </wps:spPr>
                            <wps:txbx>
                              <w:txbxContent>
                                <w:p w14:paraId="4CEB58DB"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AB379" id="_x0000_s1042" type="#_x0000_t202" style="position:absolute;margin-left:132.1pt;margin-top:169.65pt;width:82.5pt;height:24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" filled="f" stroked="f">
                      <v:textbox>
                        <w:txbxContent>
                          <w:p w14:paraId="4CEB58DB" w14:textId="77777777" w:rsidR="00E363C5" w:rsidRPr="00F657EE" w:rsidRDefault="00E363C5" w:rsidP="00C80D5F">
                            <w:pPr>
                              <w:jc w:val="center"/>
                              <w:rPr>
                                <w:rFonts w:ascii="Arial" w:hAnsi="Arial" w:cs="Arial"/>
                                <w:sz w:val="28"/>
                                <w:szCs w:val="28"/>
                              </w:rPr>
                            </w:pPr>
                            <w:r>
                              <w:rPr>
                                <w:rFonts w:ascii="Arial" w:hAnsi="Arial" w:cs="Arial"/>
                                <w:sz w:val="28"/>
                                <w:szCs w:val="28"/>
                              </w:rPr>
                              <w:t>BLEU</w:t>
                            </w:r>
                          </w:p>
                        </w:txbxContent>
                      </v:textbox>
                    </v:shape>
                  </w:pict>
                </mc:Fallback>
              </mc:AlternateContent>
            </w:r>
            <w:r>
              <w:rPr>
                <w:noProof/>
                <w:lang w:eastAsia="fr-CH"/>
              </w:rPr>
              <w:drawing>
                <wp:inline distT="0" distB="0" distL="0" distR="0" wp14:anchorId="5F05FC9E" wp14:editId="03B91411">
                  <wp:extent cx="3682761" cy="4668654"/>
                  <wp:effectExtent l="2223" t="0" r="0" b="0"/>
                  <wp:docPr id="717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67"/>
                          <a:srcRect l="2716" t="2497" r="4916" b="5171"/>
                          <a:stretch/>
                        </pic:blipFill>
                        <pic:spPr bwMode="auto">
                          <a:xfrm rot="16200000">
                            <a:off x="0" y="0"/>
                            <a:ext cx="3706651" cy="4698939"/>
                          </a:xfrm>
                          <a:prstGeom prst="rect">
                            <a:avLst/>
                          </a:prstGeom>
                          <a:ln w="952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2725" w:type="dxa"/>
            <w:textDirection w:val="btLr"/>
            <w:vAlign w:val="center"/>
          </w:tcPr>
          <w:p w14:paraId="00A72EB9" w14:textId="51ABA73E" w:rsidR="00C80D5F" w:rsidRDefault="00C80D5F" w:rsidP="00C80D5F">
            <w:pPr>
              <w:pStyle w:val="CSMlegende"/>
              <w:ind w:left="113"/>
              <w:jc w:val="center"/>
            </w:pPr>
            <w:r>
              <w:t>Principe de détermination des 5 classes de dangers : danger faible (jaune), moyen (bleu), élevé (rouge), danger indicatif (rose, danger non évalué car en général situé dans des zones sans infrastructures), danger</w:t>
            </w:r>
            <w:r w:rsidRPr="00CA5D75">
              <w:t xml:space="preserve"> résiduel (</w:t>
            </w:r>
            <w:r>
              <w:t xml:space="preserve">jaune hachuré, </w:t>
            </w:r>
            <w:r w:rsidRPr="00CA5D75">
              <w:t>évènements très rares mais dommages considérables possibles)</w:t>
            </w:r>
            <w:r>
              <w:t xml:space="preserve"> (source : OFEV).</w:t>
            </w:r>
            <w:r w:rsidRPr="00F657EE">
              <w:rPr>
                <w:noProof/>
                <w:szCs w:val="20"/>
              </w:rPr>
              <w:t xml:space="preserve"> </w:t>
            </w:r>
          </w:p>
        </w:tc>
      </w:tr>
    </w:tbl>
    <w:p w14:paraId="33B47F05" w14:textId="03A3A0CF" w:rsidR="005A6C13" w:rsidRPr="005A6C13" w:rsidRDefault="005A6C13" w:rsidP="005A6C13">
      <w:pPr>
        <w:spacing w:before="120" w:after="0"/>
        <w:jc w:val="both"/>
        <w:rPr>
          <w:rFonts w:ascii="Arial" w:eastAsia="Times New Roman" w:hAnsi="Arial" w:cs="Arial"/>
          <w:lang w:eastAsia="fr-CH"/>
        </w:rPr>
      </w:pPr>
    </w:p>
    <w:sectPr w:rsidR="005A6C13" w:rsidRPr="005A6C13" w:rsidSect="007E1AC7">
      <w:headerReference w:type="default" r:id="rId68"/>
      <w:footerReference w:type="default" r:id="rId69"/>
      <w:pgSz w:w="11906" w:h="16838"/>
      <w:pgMar w:top="851" w:right="1418" w:bottom="992"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6F4137" w14:textId="77777777" w:rsidR="0030220E" w:rsidRDefault="0030220E" w:rsidP="001B78D6">
      <w:pPr>
        <w:spacing w:after="0" w:line="240" w:lineRule="auto"/>
      </w:pPr>
      <w:r>
        <w:separator/>
      </w:r>
    </w:p>
  </w:endnote>
  <w:endnote w:type="continuationSeparator" w:id="0">
    <w:p w14:paraId="730FBF8C" w14:textId="77777777" w:rsidR="0030220E" w:rsidRDefault="0030220E" w:rsidP="001B7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rutigerLTPro-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4F96B" w14:textId="4CEE8FD8" w:rsidR="00E363C5" w:rsidRPr="007E1AC7" w:rsidRDefault="00E363C5" w:rsidP="00CE65E3">
    <w:pPr>
      <w:pStyle w:val="Pieddepage"/>
      <w:jc w:val="right"/>
      <w:rPr>
        <w:rFonts w:ascii="Arial" w:hAnsi="Arial" w:cs="Arial"/>
        <w:sz w:val="18"/>
        <w:szCs w:val="18"/>
        <w:lang w:val="en-GB"/>
      </w:rPr>
    </w:pPr>
    <w:r w:rsidRPr="007E1AC7">
      <w:rPr>
        <w:rFonts w:ascii="Arial" w:hAnsi="Arial" w:cs="Arial"/>
        <w:sz w:val="18"/>
        <w:szCs w:val="18"/>
        <w:lang w:val="en-GB"/>
      </w:rPr>
      <w:t xml:space="preserve">Société Suisse de </w:t>
    </w:r>
    <w:proofErr w:type="spellStart"/>
    <w:r w:rsidRPr="007E1AC7">
      <w:rPr>
        <w:rFonts w:ascii="Arial" w:hAnsi="Arial" w:cs="Arial"/>
        <w:sz w:val="18"/>
        <w:szCs w:val="18"/>
        <w:lang w:val="en-GB"/>
      </w:rPr>
      <w:t>Géomorphologie</w:t>
    </w:r>
    <w:proofErr w:type="spellEnd"/>
    <w:r w:rsidRPr="007E1AC7">
      <w:rPr>
        <w:rFonts w:ascii="Arial" w:hAnsi="Arial" w:cs="Arial"/>
        <w:sz w:val="18"/>
        <w:szCs w:val="18"/>
        <w:lang w:val="en-GB"/>
      </w:rPr>
      <w:t>,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090089" w14:textId="77777777" w:rsidR="0030220E" w:rsidRDefault="0030220E" w:rsidP="001B78D6">
      <w:pPr>
        <w:spacing w:after="0" w:line="240" w:lineRule="auto"/>
      </w:pPr>
      <w:r>
        <w:separator/>
      </w:r>
    </w:p>
  </w:footnote>
  <w:footnote w:type="continuationSeparator" w:id="0">
    <w:p w14:paraId="6A98F0E5" w14:textId="77777777" w:rsidR="0030220E" w:rsidRDefault="0030220E" w:rsidP="001B78D6">
      <w:pPr>
        <w:spacing w:after="0" w:line="240" w:lineRule="auto"/>
      </w:pPr>
      <w:r>
        <w:continuationSeparator/>
      </w:r>
    </w:p>
  </w:footnote>
  <w:footnote w:id="1">
    <w:p w14:paraId="13054417" w14:textId="77777777" w:rsidR="006C564D" w:rsidRDefault="006C564D" w:rsidP="006C564D">
      <w:pPr>
        <w:pStyle w:val="Notedebasdepage"/>
        <w:rPr>
          <w:rFonts w:ascii="Arial" w:hAnsi="Arial" w:cs="Arial"/>
          <w:sz w:val="18"/>
          <w:szCs w:val="18"/>
        </w:rPr>
      </w:pPr>
      <w:r>
        <w:rPr>
          <w:rStyle w:val="Appelnotedebasdep"/>
          <w:rFonts w:ascii="Arial" w:hAnsi="Arial" w:cs="Arial"/>
          <w:sz w:val="18"/>
          <w:szCs w:val="18"/>
        </w:rPr>
        <w:footnoteRef/>
      </w:r>
      <w:r>
        <w:rPr>
          <w:rFonts w:ascii="Arial" w:hAnsi="Arial" w:cs="Arial"/>
          <w:sz w:val="18"/>
          <w:szCs w:val="18"/>
        </w:rPr>
        <w:t xml:space="preserve"> </w:t>
      </w:r>
      <w:hyperlink r:id="rId1" w:history="1">
        <w:r>
          <w:rPr>
            <w:rStyle w:val="Lienhypertexte"/>
            <w:rFonts w:ascii="Arial" w:hAnsi="Arial" w:cs="Arial"/>
            <w:sz w:val="18"/>
            <w:szCs w:val="18"/>
          </w:rPr>
          <w:t>https://www.swisstopo.admin.ch/fr/swisstopo/bases-legales/autorisations.html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386C8" w14:textId="77777777" w:rsidR="00E363C5" w:rsidRDefault="00E363C5">
    <w:pPr>
      <w:pStyle w:val="En-tte"/>
    </w:pPr>
    <w:r>
      <w:rPr>
        <w:noProof/>
        <w:lang w:eastAsia="fr-CH"/>
      </w:rPr>
      <mc:AlternateContent>
        <mc:Choice Requires="wps">
          <w:drawing>
            <wp:anchor distT="0" distB="0" distL="114300" distR="114300" simplePos="0" relativeHeight="251661312" behindDoc="0" locked="0" layoutInCell="0" allowOverlap="1" wp14:anchorId="6BA8D57C" wp14:editId="4712F74C">
              <wp:simplePos x="0" y="0"/>
              <wp:positionH relativeFrom="margin">
                <wp:align>left</wp:align>
              </wp:positionH>
              <wp:positionV relativeFrom="topMargin">
                <wp:align>center</wp:align>
              </wp:positionV>
              <wp:extent cx="5943600" cy="170815"/>
              <wp:effectExtent l="0" t="0" r="0" b="1905"/>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BF30B" w14:textId="2047259F" w:rsidR="00E363C5" w:rsidRPr="007E1AC7" w:rsidRDefault="00E363C5">
                          <w:pPr>
                            <w:spacing w:after="0" w:line="240" w:lineRule="auto"/>
                            <w:rPr>
                              <w:rFonts w:ascii="Arial" w:hAnsi="Arial" w:cs="Arial"/>
                              <w:sz w:val="18"/>
                              <w:szCs w:val="18"/>
                            </w:rPr>
                          </w:pPr>
                          <w:r>
                            <w:rPr>
                              <w:rFonts w:ascii="Arial" w:hAnsi="Arial" w:cs="Arial"/>
                              <w:sz w:val="18"/>
                              <w:szCs w:val="18"/>
                            </w:rPr>
                            <w:t>Comment détruire une montagne : le système torrentiel de l’</w:t>
                          </w:r>
                          <w:proofErr w:type="spellStart"/>
                          <w:r>
                            <w:rPr>
                              <w:rFonts w:ascii="Arial" w:hAnsi="Arial" w:cs="Arial"/>
                              <w:sz w:val="18"/>
                              <w:szCs w:val="18"/>
                            </w:rPr>
                            <w:t>Illgraben</w:t>
                          </w:r>
                          <w:proofErr w:type="spellEnd"/>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BA8D57C" id="_x0000_t202" coordsize="21600,21600" o:spt="202" path="m,l,21600r21600,l21600,xe">
              <v:stroke joinstyle="miter"/>
              <v:path gradientshapeok="t" o:connecttype="rect"/>
            </v:shapetype>
            <v:shape id="Zone de texte 1" o:spid="_x0000_s1043" type="#_x0000_t202" style="position:absolute;margin-left:0;margin-top:0;width:468pt;height:13.45pt;z-index:25166131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" o:allowincell="f" filled="f" stroked="f">
              <v:textbox style="mso-fit-shape-to-text:t" inset=",0,,0">
                <w:txbxContent>
                  <w:p w14:paraId="3A7BF30B" w14:textId="2047259F" w:rsidR="00E363C5" w:rsidRPr="007E1AC7" w:rsidRDefault="00E363C5">
                    <w:pPr>
                      <w:spacing w:after="0" w:line="240" w:lineRule="auto"/>
                      <w:rPr>
                        <w:rFonts w:ascii="Arial" w:hAnsi="Arial" w:cs="Arial"/>
                        <w:sz w:val="18"/>
                        <w:szCs w:val="18"/>
                      </w:rPr>
                    </w:pPr>
                    <w:r>
                      <w:rPr>
                        <w:rFonts w:ascii="Arial" w:hAnsi="Arial" w:cs="Arial"/>
                        <w:sz w:val="18"/>
                        <w:szCs w:val="18"/>
                      </w:rPr>
                      <w:t>Comment détruire une montagne : le système torrentiel de l’</w:t>
                    </w:r>
                    <w:proofErr w:type="spellStart"/>
                    <w:r>
                      <w:rPr>
                        <w:rFonts w:ascii="Arial" w:hAnsi="Arial" w:cs="Arial"/>
                        <w:sz w:val="18"/>
                        <w:szCs w:val="18"/>
                      </w:rPr>
                      <w:t>Illgraben</w:t>
                    </w:r>
                    <w:proofErr w:type="spellEnd"/>
                  </w:p>
                </w:txbxContent>
              </v:textbox>
              <w10:wrap anchorx="margin" anchory="margin"/>
            </v:shape>
          </w:pict>
        </mc:Fallback>
      </mc:AlternateContent>
    </w:r>
    <w:r>
      <w:rPr>
        <w:noProof/>
        <w:lang w:eastAsia="fr-CH"/>
      </w:rPr>
      <mc:AlternateContent>
        <mc:Choice Requires="wps">
          <w:drawing>
            <wp:anchor distT="0" distB="0" distL="114300" distR="114300" simplePos="0" relativeHeight="251656192" behindDoc="0" locked="0" layoutInCell="0" allowOverlap="1" wp14:anchorId="3DA60530" wp14:editId="57DD0A12">
              <wp:simplePos x="0" y="0"/>
              <wp:positionH relativeFrom="page">
                <wp:align>left</wp:align>
              </wp:positionH>
              <wp:positionV relativeFrom="topMargin">
                <wp:align>center</wp:align>
              </wp:positionV>
              <wp:extent cx="914400" cy="170815"/>
              <wp:effectExtent l="0" t="0" r="0" b="635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bg1">
                          <a:lumMod val="85000"/>
                        </a:schemeClr>
                      </a:solidFill>
                    </wps:spPr>
                    <wps:txbx>
                      <w:txbxContent>
                        <w:p w14:paraId="4D777A48" w14:textId="108FC165" w:rsidR="00E363C5" w:rsidRPr="007E1AC7" w:rsidRDefault="00E363C5">
                          <w:pPr>
                            <w:spacing w:after="0" w:line="240" w:lineRule="auto"/>
                            <w:jc w:val="right"/>
                            <w:rPr>
                              <w:rFonts w:ascii="Arial" w:hAnsi="Arial" w:cs="Arial"/>
                              <w:b/>
                              <w:bCs/>
                              <w:color w:val="FFFFFF" w:themeColor="background1"/>
                              <w:sz w:val="20"/>
                              <w:szCs w:val="20"/>
                              <w14:numForm w14:val="lining"/>
                            </w:rPr>
                          </w:pPr>
                          <w:r w:rsidRPr="007E1AC7">
                            <w:rPr>
                              <w:rFonts w:ascii="Arial" w:hAnsi="Arial" w:cs="Arial"/>
                              <w:b/>
                              <w:bCs/>
                              <w:sz w:val="20"/>
                              <w:szCs w:val="20"/>
                              <w14:numForm w14:val="lining"/>
                            </w:rPr>
                            <w:fldChar w:fldCharType="begin"/>
                          </w:r>
                          <w:r w:rsidRPr="007E1AC7">
                            <w:rPr>
                              <w:rFonts w:ascii="Arial" w:hAnsi="Arial" w:cs="Arial"/>
                              <w:b/>
                              <w:bCs/>
                              <w:sz w:val="20"/>
                              <w:szCs w:val="20"/>
                              <w14:numForm w14:val="lining"/>
                            </w:rPr>
                            <w:instrText>PAGE   \* MERGEFORMAT</w:instrText>
                          </w:r>
                          <w:r w:rsidRPr="007E1AC7">
                            <w:rPr>
                              <w:rFonts w:ascii="Arial" w:hAnsi="Arial" w:cs="Arial"/>
                              <w:b/>
                              <w:bCs/>
                              <w:sz w:val="20"/>
                              <w:szCs w:val="20"/>
                              <w14:numForm w14:val="lining"/>
                            </w:rPr>
                            <w:fldChar w:fldCharType="separate"/>
                          </w:r>
                          <w:r w:rsidR="009B7565" w:rsidRPr="009B7565">
                            <w:rPr>
                              <w:rFonts w:ascii="Arial" w:hAnsi="Arial" w:cs="Arial"/>
                              <w:b/>
                              <w:bCs/>
                              <w:noProof/>
                              <w:color w:val="FFFFFF" w:themeColor="background1"/>
                              <w:sz w:val="20"/>
                              <w:szCs w:val="20"/>
                              <w:lang w:val="fr-FR"/>
                              <w14:numForm w14:val="lining"/>
                            </w:rPr>
                            <w:t>19</w:t>
                          </w:r>
                          <w:r w:rsidRPr="007E1AC7">
                            <w:rPr>
                              <w:rFonts w:ascii="Arial" w:hAnsi="Arial" w:cs="Arial"/>
                              <w:b/>
                              <w:bCs/>
                              <w:color w:val="FFFFFF" w:themeColor="background1"/>
                              <w:sz w:val="20"/>
                              <w:szCs w:val="20"/>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3DA60530" id="Zone de texte 3" o:spid="_x0000_s1044" type="#_x0000_t202" style="position:absolute;margin-left:0;margin-top:0;width:1in;height:13.45pt;z-index:25165619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" o:allowincell="f" fillcolor="#d8d8d8 [2732]" stroked="f">
              <v:textbox style="mso-fit-shape-to-text:t" inset=",0,,0">
                <w:txbxContent>
                  <w:p w14:paraId="4D777A48" w14:textId="108FC165" w:rsidR="00E363C5" w:rsidRPr="007E1AC7" w:rsidRDefault="00E363C5">
                    <w:pPr>
                      <w:spacing w:after="0" w:line="240" w:lineRule="auto"/>
                      <w:jc w:val="right"/>
                      <w:rPr>
                        <w:rFonts w:ascii="Arial" w:hAnsi="Arial" w:cs="Arial"/>
                        <w:b/>
                        <w:bCs/>
                        <w:color w:val="FFFFFF" w:themeColor="background1"/>
                        <w:sz w:val="20"/>
                        <w:szCs w:val="20"/>
                        <w14:numForm w14:val="lining"/>
                      </w:rPr>
                    </w:pPr>
                    <w:r w:rsidRPr="007E1AC7">
                      <w:rPr>
                        <w:rFonts w:ascii="Arial" w:hAnsi="Arial" w:cs="Arial"/>
                        <w:b/>
                        <w:bCs/>
                        <w:sz w:val="20"/>
                        <w:szCs w:val="20"/>
                        <w14:numForm w14:val="lining"/>
                      </w:rPr>
                      <w:fldChar w:fldCharType="begin"/>
                    </w:r>
                    <w:r w:rsidRPr="007E1AC7">
                      <w:rPr>
                        <w:rFonts w:ascii="Arial" w:hAnsi="Arial" w:cs="Arial"/>
                        <w:b/>
                        <w:bCs/>
                        <w:sz w:val="20"/>
                        <w:szCs w:val="20"/>
                        <w14:numForm w14:val="lining"/>
                      </w:rPr>
                      <w:instrText>PAGE   \* MERGEFORMAT</w:instrText>
                    </w:r>
                    <w:r w:rsidRPr="007E1AC7">
                      <w:rPr>
                        <w:rFonts w:ascii="Arial" w:hAnsi="Arial" w:cs="Arial"/>
                        <w:b/>
                        <w:bCs/>
                        <w:sz w:val="20"/>
                        <w:szCs w:val="20"/>
                        <w14:numForm w14:val="lining"/>
                      </w:rPr>
                      <w:fldChar w:fldCharType="separate"/>
                    </w:r>
                    <w:r w:rsidR="009B7565" w:rsidRPr="009B7565">
                      <w:rPr>
                        <w:rFonts w:ascii="Arial" w:hAnsi="Arial" w:cs="Arial"/>
                        <w:b/>
                        <w:bCs/>
                        <w:noProof/>
                        <w:color w:val="FFFFFF" w:themeColor="background1"/>
                        <w:sz w:val="20"/>
                        <w:szCs w:val="20"/>
                        <w:lang w:val="fr-FR"/>
                        <w14:numForm w14:val="lining"/>
                      </w:rPr>
                      <w:t>19</w:t>
                    </w:r>
                    <w:r w:rsidRPr="007E1AC7">
                      <w:rPr>
                        <w:rFonts w:ascii="Arial" w:hAnsi="Arial" w:cs="Arial"/>
                        <w:b/>
                        <w:bCs/>
                        <w:color w:val="FFFFFF" w:themeColor="background1"/>
                        <w:sz w:val="20"/>
                        <w:szCs w:val="20"/>
                        <w14:numForm w14:val="lining"/>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10F0E"/>
    <w:multiLevelType w:val="hybridMultilevel"/>
    <w:tmpl w:val="124C3D5C"/>
    <w:lvl w:ilvl="0" w:tplc="5D6676A0">
      <w:start w:val="1"/>
      <w:numFmt w:val="bullet"/>
      <w:lvlText w:val=""/>
      <w:lvlJc w:val="left"/>
      <w:pPr>
        <w:ind w:left="720" w:hanging="360"/>
      </w:pPr>
      <w:rPr>
        <w:rFonts w:ascii="Wingdings" w:hAnsi="Wingdings" w:hint="default"/>
        <w:i w:val="0"/>
        <w:color w:val="auto"/>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06E36EF6"/>
    <w:multiLevelType w:val="hybridMultilevel"/>
    <w:tmpl w:val="39141B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 w15:restartNumberingAfterBreak="0">
    <w:nsid w:val="0A482443"/>
    <w:multiLevelType w:val="hybridMultilevel"/>
    <w:tmpl w:val="8E1A22DA"/>
    <w:lvl w:ilvl="0" w:tplc="100C0005">
      <w:start w:val="1"/>
      <w:numFmt w:val="bullet"/>
      <w:lvlText w:val=""/>
      <w:lvlJc w:val="left"/>
      <w:pPr>
        <w:ind w:left="720" w:hanging="360"/>
      </w:pPr>
      <w:rPr>
        <w:rFonts w:ascii="Wingdings" w:hAnsi="Wingdings"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0E835AA1"/>
    <w:multiLevelType w:val="hybridMultilevel"/>
    <w:tmpl w:val="532C2518"/>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F363942"/>
    <w:multiLevelType w:val="hybridMultilevel"/>
    <w:tmpl w:val="2822E97E"/>
    <w:lvl w:ilvl="0" w:tplc="47609D40">
      <w:start w:val="1"/>
      <w:numFmt w:val="bullet"/>
      <w:pStyle w:val="CSMpuce"/>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5" w15:restartNumberingAfterBreak="0">
    <w:nsid w:val="114A7710"/>
    <w:multiLevelType w:val="hybridMultilevel"/>
    <w:tmpl w:val="D3EE0010"/>
    <w:lvl w:ilvl="0" w:tplc="C630C89A">
      <w:start w:val="1"/>
      <w:numFmt w:val="lowerLetter"/>
      <w:lvlText w:val="%1)"/>
      <w:lvlJc w:val="left"/>
      <w:pPr>
        <w:ind w:left="720" w:hanging="360"/>
      </w:pPr>
      <w:rPr>
        <w:rFonts w:ascii="Arial" w:hAnsi="Arial" w:cs="Arial" w:hint="default"/>
        <w:color w:val="auto"/>
        <w:sz w:val="19"/>
        <w:szCs w:val="19"/>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6" w15:restartNumberingAfterBreak="0">
    <w:nsid w:val="16C83667"/>
    <w:multiLevelType w:val="hybridMultilevel"/>
    <w:tmpl w:val="D1F64CF0"/>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7" w15:restartNumberingAfterBreak="0">
    <w:nsid w:val="18273C3D"/>
    <w:multiLevelType w:val="hybridMultilevel"/>
    <w:tmpl w:val="A864B164"/>
    <w:lvl w:ilvl="0" w:tplc="93ACBAD8">
      <w:numFmt w:val="bullet"/>
      <w:lvlText w:val=""/>
      <w:lvlJc w:val="left"/>
      <w:pPr>
        <w:ind w:left="720" w:hanging="360"/>
      </w:pPr>
      <w:rPr>
        <w:rFonts w:ascii="Wingdings" w:eastAsia="Times New Roman" w:hAnsi="Wingdings"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15:restartNumberingAfterBreak="0">
    <w:nsid w:val="1F7E6348"/>
    <w:multiLevelType w:val="multilevel"/>
    <w:tmpl w:val="7F0EA2B8"/>
    <w:lvl w:ilvl="0">
      <w:start w:val="1"/>
      <w:numFmt w:val="decimal"/>
      <w:lvlText w:val="%1"/>
      <w:lvlJc w:val="left"/>
      <w:pPr>
        <w:ind w:left="360" w:hanging="360"/>
      </w:pPr>
      <w:rPr>
        <w:rFonts w:hint="default"/>
      </w:rPr>
    </w:lvl>
    <w:lvl w:ilvl="1">
      <w:start w:val="1"/>
      <w:numFmt w:val="decimal"/>
      <w:pStyle w:val="CSMtitre2"/>
      <w:lvlText w:val="%1.%2"/>
      <w:lvlJc w:val="left"/>
      <w:pPr>
        <w:ind w:left="720" w:hanging="720"/>
      </w:pPr>
      <w:rPr>
        <w:rFonts w:hint="default"/>
      </w:rPr>
    </w:lvl>
    <w:lvl w:ilvl="2">
      <w:start w:val="1"/>
      <w:numFmt w:val="decimal"/>
      <w:pStyle w:val="CSMtitre3"/>
      <w:lvlText w:val="%1.%2.%3"/>
      <w:lvlJc w:val="left"/>
      <w:pPr>
        <w:ind w:left="720" w:hanging="720"/>
      </w:pPr>
      <w:rPr>
        <w:b/>
        <w:bCs w:val="0"/>
        <w:i w:val="0"/>
        <w:iCs w:val="0"/>
        <w:caps w:val="0"/>
        <w:smallCaps w:val="0"/>
        <w:strike w:val="0"/>
        <w:dstrike w:val="0"/>
        <w:noProof w:val="0"/>
        <w:vanish w:val="0"/>
        <w:color w:val="0070C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019110A"/>
    <w:multiLevelType w:val="hybridMultilevel"/>
    <w:tmpl w:val="B2481AB6"/>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216E36AE"/>
    <w:multiLevelType w:val="hybridMultilevel"/>
    <w:tmpl w:val="4468C192"/>
    <w:lvl w:ilvl="0" w:tplc="48EAB85C">
      <w:numFmt w:val="bullet"/>
      <w:lvlText w:val="-"/>
      <w:lvlJc w:val="left"/>
      <w:pPr>
        <w:ind w:left="720" w:hanging="360"/>
      </w:pPr>
      <w:rPr>
        <w:rFonts w:ascii="Arial" w:eastAsia="Times New Roman" w:hAnsi="Arial" w:cs="Arial" w:hint="default"/>
        <w:b w:val="0"/>
        <w:sz w:val="21"/>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15:restartNumberingAfterBreak="0">
    <w:nsid w:val="241D2046"/>
    <w:multiLevelType w:val="hybridMultilevel"/>
    <w:tmpl w:val="CDC0F9F4"/>
    <w:lvl w:ilvl="0" w:tplc="100C0005">
      <w:start w:val="1"/>
      <w:numFmt w:val="bullet"/>
      <w:lvlText w:val=""/>
      <w:lvlJc w:val="left"/>
      <w:pPr>
        <w:ind w:left="720" w:hanging="360"/>
      </w:pPr>
      <w:rPr>
        <w:rFonts w:ascii="Wingdings" w:hAnsi="Wingdings" w:hint="default"/>
        <w:b w:val="0"/>
        <w:sz w:val="21"/>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15:restartNumberingAfterBreak="0">
    <w:nsid w:val="291538AD"/>
    <w:multiLevelType w:val="hybridMultilevel"/>
    <w:tmpl w:val="1430EAC2"/>
    <w:lvl w:ilvl="0" w:tplc="D00024A4">
      <w:start w:val="1"/>
      <w:numFmt w:val="bullet"/>
      <w:lvlText w:val="•"/>
      <w:lvlJc w:val="left"/>
      <w:pPr>
        <w:tabs>
          <w:tab w:val="num" w:pos="720"/>
        </w:tabs>
        <w:ind w:left="720" w:hanging="360"/>
      </w:pPr>
      <w:rPr>
        <w:rFonts w:ascii="Arial" w:hAnsi="Arial" w:hint="default"/>
      </w:rPr>
    </w:lvl>
    <w:lvl w:ilvl="1" w:tplc="FF4E0330" w:tentative="1">
      <w:start w:val="1"/>
      <w:numFmt w:val="bullet"/>
      <w:lvlText w:val="•"/>
      <w:lvlJc w:val="left"/>
      <w:pPr>
        <w:tabs>
          <w:tab w:val="num" w:pos="1440"/>
        </w:tabs>
        <w:ind w:left="1440" w:hanging="360"/>
      </w:pPr>
      <w:rPr>
        <w:rFonts w:ascii="Arial" w:hAnsi="Arial" w:hint="default"/>
      </w:rPr>
    </w:lvl>
    <w:lvl w:ilvl="2" w:tplc="BD12E1D6" w:tentative="1">
      <w:start w:val="1"/>
      <w:numFmt w:val="bullet"/>
      <w:lvlText w:val="•"/>
      <w:lvlJc w:val="left"/>
      <w:pPr>
        <w:tabs>
          <w:tab w:val="num" w:pos="2160"/>
        </w:tabs>
        <w:ind w:left="2160" w:hanging="360"/>
      </w:pPr>
      <w:rPr>
        <w:rFonts w:ascii="Arial" w:hAnsi="Arial" w:hint="default"/>
      </w:rPr>
    </w:lvl>
    <w:lvl w:ilvl="3" w:tplc="604E1D60" w:tentative="1">
      <w:start w:val="1"/>
      <w:numFmt w:val="bullet"/>
      <w:lvlText w:val="•"/>
      <w:lvlJc w:val="left"/>
      <w:pPr>
        <w:tabs>
          <w:tab w:val="num" w:pos="2880"/>
        </w:tabs>
        <w:ind w:left="2880" w:hanging="360"/>
      </w:pPr>
      <w:rPr>
        <w:rFonts w:ascii="Arial" w:hAnsi="Arial" w:hint="default"/>
      </w:rPr>
    </w:lvl>
    <w:lvl w:ilvl="4" w:tplc="395E5E22" w:tentative="1">
      <w:start w:val="1"/>
      <w:numFmt w:val="bullet"/>
      <w:lvlText w:val="•"/>
      <w:lvlJc w:val="left"/>
      <w:pPr>
        <w:tabs>
          <w:tab w:val="num" w:pos="3600"/>
        </w:tabs>
        <w:ind w:left="3600" w:hanging="360"/>
      </w:pPr>
      <w:rPr>
        <w:rFonts w:ascii="Arial" w:hAnsi="Arial" w:hint="default"/>
      </w:rPr>
    </w:lvl>
    <w:lvl w:ilvl="5" w:tplc="9C389B98" w:tentative="1">
      <w:start w:val="1"/>
      <w:numFmt w:val="bullet"/>
      <w:lvlText w:val="•"/>
      <w:lvlJc w:val="left"/>
      <w:pPr>
        <w:tabs>
          <w:tab w:val="num" w:pos="4320"/>
        </w:tabs>
        <w:ind w:left="4320" w:hanging="360"/>
      </w:pPr>
      <w:rPr>
        <w:rFonts w:ascii="Arial" w:hAnsi="Arial" w:hint="default"/>
      </w:rPr>
    </w:lvl>
    <w:lvl w:ilvl="6" w:tplc="8654D584" w:tentative="1">
      <w:start w:val="1"/>
      <w:numFmt w:val="bullet"/>
      <w:lvlText w:val="•"/>
      <w:lvlJc w:val="left"/>
      <w:pPr>
        <w:tabs>
          <w:tab w:val="num" w:pos="5040"/>
        </w:tabs>
        <w:ind w:left="5040" w:hanging="360"/>
      </w:pPr>
      <w:rPr>
        <w:rFonts w:ascii="Arial" w:hAnsi="Arial" w:hint="default"/>
      </w:rPr>
    </w:lvl>
    <w:lvl w:ilvl="7" w:tplc="B96843FE" w:tentative="1">
      <w:start w:val="1"/>
      <w:numFmt w:val="bullet"/>
      <w:lvlText w:val="•"/>
      <w:lvlJc w:val="left"/>
      <w:pPr>
        <w:tabs>
          <w:tab w:val="num" w:pos="5760"/>
        </w:tabs>
        <w:ind w:left="5760" w:hanging="360"/>
      </w:pPr>
      <w:rPr>
        <w:rFonts w:ascii="Arial" w:hAnsi="Arial" w:hint="default"/>
      </w:rPr>
    </w:lvl>
    <w:lvl w:ilvl="8" w:tplc="DDFCD14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BC571C5"/>
    <w:multiLevelType w:val="hybridMultilevel"/>
    <w:tmpl w:val="AD80B710"/>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4" w15:restartNumberingAfterBreak="0">
    <w:nsid w:val="2EA4123E"/>
    <w:multiLevelType w:val="hybridMultilevel"/>
    <w:tmpl w:val="F31C295C"/>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5" w15:restartNumberingAfterBreak="0">
    <w:nsid w:val="318159F4"/>
    <w:multiLevelType w:val="hybridMultilevel"/>
    <w:tmpl w:val="62D4FE54"/>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31BB0FC9"/>
    <w:multiLevelType w:val="hybridMultilevel"/>
    <w:tmpl w:val="94DA0F22"/>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336A3264"/>
    <w:multiLevelType w:val="hybridMultilevel"/>
    <w:tmpl w:val="A67C67D6"/>
    <w:lvl w:ilvl="0" w:tplc="100C0015">
      <w:start w:val="1"/>
      <w:numFmt w:val="upperLetter"/>
      <w:lvlText w:val="%1."/>
      <w:lvlJc w:val="left"/>
      <w:pPr>
        <w:ind w:left="720" w:hanging="360"/>
      </w:pPr>
      <w:rPr>
        <w:rFonts w:hint="default"/>
      </w:rPr>
    </w:lvl>
    <w:lvl w:ilvl="1" w:tplc="100C0003">
      <w:start w:val="1"/>
      <w:numFmt w:val="bullet"/>
      <w:lvlText w:val="o"/>
      <w:lvlJc w:val="left"/>
      <w:pPr>
        <w:ind w:left="1440" w:hanging="360"/>
      </w:pPr>
      <w:rPr>
        <w:rFonts w:ascii="Courier New" w:hAnsi="Courier New" w:cs="Courier New" w:hint="default"/>
      </w:rPr>
    </w:lvl>
    <w:lvl w:ilvl="2" w:tplc="594AD87E">
      <w:start w:val="1"/>
      <w:numFmt w:val="bullet"/>
      <w:lvlText w:val="&gt;"/>
      <w:lvlJc w:val="left"/>
      <w:pPr>
        <w:ind w:left="2160" w:hanging="360"/>
      </w:pPr>
      <w:rPr>
        <w:rFonts w:ascii="Calibri" w:hAnsi="Calibri" w:hint="default"/>
        <w:b/>
        <w:i w:val="0"/>
        <w:color w:val="8DB3E2" w:themeColor="text2" w:themeTint="66"/>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18" w15:restartNumberingAfterBreak="0">
    <w:nsid w:val="3A895115"/>
    <w:multiLevelType w:val="hybridMultilevel"/>
    <w:tmpl w:val="913040B6"/>
    <w:lvl w:ilvl="0" w:tplc="100C0005">
      <w:start w:val="1"/>
      <w:numFmt w:val="bullet"/>
      <w:lvlText w:val=""/>
      <w:lvlJc w:val="left"/>
      <w:pPr>
        <w:ind w:left="720" w:hanging="360"/>
      </w:pPr>
      <w:rPr>
        <w:rFonts w:ascii="Wingdings" w:hAnsi="Wingdings"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19" w15:restartNumberingAfterBreak="0">
    <w:nsid w:val="4464743C"/>
    <w:multiLevelType w:val="hybridMultilevel"/>
    <w:tmpl w:val="46B4CA1C"/>
    <w:lvl w:ilvl="0" w:tplc="C77425B8">
      <w:start w:val="19"/>
      <w:numFmt w:val="bullet"/>
      <w:lvlText w:val="-"/>
      <w:lvlJc w:val="left"/>
      <w:pPr>
        <w:tabs>
          <w:tab w:val="num" w:pos="720"/>
        </w:tabs>
        <w:ind w:left="720" w:hanging="360"/>
      </w:pPr>
      <w:rPr>
        <w:rFonts w:ascii="Arial" w:eastAsia="Times New Roman" w:hAnsi="Arial" w:cs="Arial" w:hint="default"/>
      </w:rPr>
    </w:lvl>
    <w:lvl w:ilvl="1" w:tplc="100C0003">
      <w:start w:val="1"/>
      <w:numFmt w:val="bullet"/>
      <w:lvlText w:val="o"/>
      <w:lvlJc w:val="left"/>
      <w:pPr>
        <w:tabs>
          <w:tab w:val="num" w:pos="1440"/>
        </w:tabs>
        <w:ind w:left="1440" w:hanging="360"/>
      </w:pPr>
      <w:rPr>
        <w:rFonts w:ascii="Courier New" w:hAnsi="Courier New" w:cs="Courier New" w:hint="default"/>
      </w:rPr>
    </w:lvl>
    <w:lvl w:ilvl="2" w:tplc="100C0005">
      <w:start w:val="1"/>
      <w:numFmt w:val="bullet"/>
      <w:lvlText w:val=""/>
      <w:lvlJc w:val="left"/>
      <w:pPr>
        <w:tabs>
          <w:tab w:val="num" w:pos="2160"/>
        </w:tabs>
        <w:ind w:left="2160" w:hanging="360"/>
      </w:pPr>
      <w:rPr>
        <w:rFonts w:ascii="Wingdings" w:hAnsi="Wingdings" w:hint="default"/>
      </w:rPr>
    </w:lvl>
    <w:lvl w:ilvl="3" w:tplc="100C0001">
      <w:start w:val="1"/>
      <w:numFmt w:val="bullet"/>
      <w:lvlText w:val=""/>
      <w:lvlJc w:val="left"/>
      <w:pPr>
        <w:tabs>
          <w:tab w:val="num" w:pos="2880"/>
        </w:tabs>
        <w:ind w:left="2880" w:hanging="360"/>
      </w:pPr>
      <w:rPr>
        <w:rFonts w:ascii="Symbol" w:hAnsi="Symbol" w:hint="default"/>
      </w:rPr>
    </w:lvl>
    <w:lvl w:ilvl="4" w:tplc="100C0003" w:tentative="1">
      <w:start w:val="1"/>
      <w:numFmt w:val="bullet"/>
      <w:lvlText w:val="o"/>
      <w:lvlJc w:val="left"/>
      <w:pPr>
        <w:tabs>
          <w:tab w:val="num" w:pos="3600"/>
        </w:tabs>
        <w:ind w:left="3600" w:hanging="360"/>
      </w:pPr>
      <w:rPr>
        <w:rFonts w:ascii="Courier New" w:hAnsi="Courier New" w:cs="Courier New" w:hint="default"/>
      </w:rPr>
    </w:lvl>
    <w:lvl w:ilvl="5" w:tplc="100C0005" w:tentative="1">
      <w:start w:val="1"/>
      <w:numFmt w:val="bullet"/>
      <w:lvlText w:val=""/>
      <w:lvlJc w:val="left"/>
      <w:pPr>
        <w:tabs>
          <w:tab w:val="num" w:pos="4320"/>
        </w:tabs>
        <w:ind w:left="4320" w:hanging="360"/>
      </w:pPr>
      <w:rPr>
        <w:rFonts w:ascii="Wingdings" w:hAnsi="Wingdings" w:hint="default"/>
      </w:rPr>
    </w:lvl>
    <w:lvl w:ilvl="6" w:tplc="100C0001" w:tentative="1">
      <w:start w:val="1"/>
      <w:numFmt w:val="bullet"/>
      <w:lvlText w:val=""/>
      <w:lvlJc w:val="left"/>
      <w:pPr>
        <w:tabs>
          <w:tab w:val="num" w:pos="5040"/>
        </w:tabs>
        <w:ind w:left="5040" w:hanging="360"/>
      </w:pPr>
      <w:rPr>
        <w:rFonts w:ascii="Symbol" w:hAnsi="Symbol" w:hint="default"/>
      </w:rPr>
    </w:lvl>
    <w:lvl w:ilvl="7" w:tplc="100C0003" w:tentative="1">
      <w:start w:val="1"/>
      <w:numFmt w:val="bullet"/>
      <w:lvlText w:val="o"/>
      <w:lvlJc w:val="left"/>
      <w:pPr>
        <w:tabs>
          <w:tab w:val="num" w:pos="5760"/>
        </w:tabs>
        <w:ind w:left="5760" w:hanging="360"/>
      </w:pPr>
      <w:rPr>
        <w:rFonts w:ascii="Courier New" w:hAnsi="Courier New" w:cs="Courier New" w:hint="default"/>
      </w:rPr>
    </w:lvl>
    <w:lvl w:ilvl="8" w:tplc="10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61C507D"/>
    <w:multiLevelType w:val="hybridMultilevel"/>
    <w:tmpl w:val="32CADF3A"/>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15:restartNumberingAfterBreak="0">
    <w:nsid w:val="48E404D4"/>
    <w:multiLevelType w:val="hybridMultilevel"/>
    <w:tmpl w:val="C7661BA0"/>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4A2C475F"/>
    <w:multiLevelType w:val="hybridMultilevel"/>
    <w:tmpl w:val="B4165E3A"/>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15:restartNumberingAfterBreak="0">
    <w:nsid w:val="4EA71BA8"/>
    <w:multiLevelType w:val="hybridMultilevel"/>
    <w:tmpl w:val="31D2C5C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4" w15:restartNumberingAfterBreak="0">
    <w:nsid w:val="525E27C7"/>
    <w:multiLevelType w:val="hybridMultilevel"/>
    <w:tmpl w:val="7AA4732E"/>
    <w:lvl w:ilvl="0" w:tplc="100C0019">
      <w:start w:val="1"/>
      <w:numFmt w:val="lowerLetter"/>
      <w:lvlText w:val="%1."/>
      <w:lvlJc w:val="left"/>
      <w:pPr>
        <w:ind w:left="1428" w:hanging="360"/>
      </w:pPr>
      <w:rPr>
        <w:rFonts w:hint="default"/>
      </w:rPr>
    </w:lvl>
    <w:lvl w:ilvl="1" w:tplc="100C0003">
      <w:start w:val="1"/>
      <w:numFmt w:val="bullet"/>
      <w:lvlText w:val="o"/>
      <w:lvlJc w:val="left"/>
      <w:pPr>
        <w:ind w:left="2148" w:hanging="360"/>
      </w:pPr>
      <w:rPr>
        <w:rFonts w:ascii="Courier New" w:hAnsi="Courier New" w:cs="Courier New" w:hint="default"/>
      </w:rPr>
    </w:lvl>
    <w:lvl w:ilvl="2" w:tplc="100C0005" w:tentative="1">
      <w:start w:val="1"/>
      <w:numFmt w:val="bullet"/>
      <w:lvlText w:val=""/>
      <w:lvlJc w:val="left"/>
      <w:pPr>
        <w:ind w:left="2868" w:hanging="360"/>
      </w:pPr>
      <w:rPr>
        <w:rFonts w:ascii="Wingdings" w:hAnsi="Wingdings" w:hint="default"/>
      </w:rPr>
    </w:lvl>
    <w:lvl w:ilvl="3" w:tplc="100C0001" w:tentative="1">
      <w:start w:val="1"/>
      <w:numFmt w:val="bullet"/>
      <w:lvlText w:val=""/>
      <w:lvlJc w:val="left"/>
      <w:pPr>
        <w:ind w:left="3588" w:hanging="360"/>
      </w:pPr>
      <w:rPr>
        <w:rFonts w:ascii="Symbol" w:hAnsi="Symbol" w:hint="default"/>
      </w:rPr>
    </w:lvl>
    <w:lvl w:ilvl="4" w:tplc="100C0003" w:tentative="1">
      <w:start w:val="1"/>
      <w:numFmt w:val="bullet"/>
      <w:lvlText w:val="o"/>
      <w:lvlJc w:val="left"/>
      <w:pPr>
        <w:ind w:left="4308" w:hanging="360"/>
      </w:pPr>
      <w:rPr>
        <w:rFonts w:ascii="Courier New" w:hAnsi="Courier New" w:cs="Courier New" w:hint="default"/>
      </w:rPr>
    </w:lvl>
    <w:lvl w:ilvl="5" w:tplc="100C0005" w:tentative="1">
      <w:start w:val="1"/>
      <w:numFmt w:val="bullet"/>
      <w:lvlText w:val=""/>
      <w:lvlJc w:val="left"/>
      <w:pPr>
        <w:ind w:left="5028" w:hanging="360"/>
      </w:pPr>
      <w:rPr>
        <w:rFonts w:ascii="Wingdings" w:hAnsi="Wingdings" w:hint="default"/>
      </w:rPr>
    </w:lvl>
    <w:lvl w:ilvl="6" w:tplc="100C0001" w:tentative="1">
      <w:start w:val="1"/>
      <w:numFmt w:val="bullet"/>
      <w:lvlText w:val=""/>
      <w:lvlJc w:val="left"/>
      <w:pPr>
        <w:ind w:left="5748" w:hanging="360"/>
      </w:pPr>
      <w:rPr>
        <w:rFonts w:ascii="Symbol" w:hAnsi="Symbol" w:hint="default"/>
      </w:rPr>
    </w:lvl>
    <w:lvl w:ilvl="7" w:tplc="100C0003" w:tentative="1">
      <w:start w:val="1"/>
      <w:numFmt w:val="bullet"/>
      <w:lvlText w:val="o"/>
      <w:lvlJc w:val="left"/>
      <w:pPr>
        <w:ind w:left="6468" w:hanging="360"/>
      </w:pPr>
      <w:rPr>
        <w:rFonts w:ascii="Courier New" w:hAnsi="Courier New" w:cs="Courier New" w:hint="default"/>
      </w:rPr>
    </w:lvl>
    <w:lvl w:ilvl="8" w:tplc="100C0005" w:tentative="1">
      <w:start w:val="1"/>
      <w:numFmt w:val="bullet"/>
      <w:lvlText w:val=""/>
      <w:lvlJc w:val="left"/>
      <w:pPr>
        <w:ind w:left="7188" w:hanging="360"/>
      </w:pPr>
      <w:rPr>
        <w:rFonts w:ascii="Wingdings" w:hAnsi="Wingdings" w:hint="default"/>
      </w:rPr>
    </w:lvl>
  </w:abstractNum>
  <w:abstractNum w:abstractNumId="25" w15:restartNumberingAfterBreak="0">
    <w:nsid w:val="55D765D5"/>
    <w:multiLevelType w:val="hybridMultilevel"/>
    <w:tmpl w:val="FA149EFC"/>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6" w15:restartNumberingAfterBreak="0">
    <w:nsid w:val="58C834AC"/>
    <w:multiLevelType w:val="hybridMultilevel"/>
    <w:tmpl w:val="F2DCABEC"/>
    <w:lvl w:ilvl="0" w:tplc="AB9875F0">
      <w:start w:val="1"/>
      <w:numFmt w:val="bullet"/>
      <w:lvlText w:val="-"/>
      <w:lvlJc w:val="left"/>
      <w:pPr>
        <w:ind w:left="1428" w:hanging="360"/>
      </w:pPr>
      <w:rPr>
        <w:rFonts w:ascii="Arial" w:eastAsiaTheme="minorHAnsi" w:hAnsi="Arial" w:cs="Arial" w:hint="default"/>
      </w:rPr>
    </w:lvl>
    <w:lvl w:ilvl="1" w:tplc="100C0003">
      <w:start w:val="1"/>
      <w:numFmt w:val="bullet"/>
      <w:lvlText w:val="o"/>
      <w:lvlJc w:val="left"/>
      <w:pPr>
        <w:ind w:left="2148" w:hanging="360"/>
      </w:pPr>
      <w:rPr>
        <w:rFonts w:ascii="Courier New" w:hAnsi="Courier New" w:cs="Courier New" w:hint="default"/>
      </w:rPr>
    </w:lvl>
    <w:lvl w:ilvl="2" w:tplc="100C0005" w:tentative="1">
      <w:start w:val="1"/>
      <w:numFmt w:val="bullet"/>
      <w:lvlText w:val=""/>
      <w:lvlJc w:val="left"/>
      <w:pPr>
        <w:ind w:left="2868" w:hanging="360"/>
      </w:pPr>
      <w:rPr>
        <w:rFonts w:ascii="Wingdings" w:hAnsi="Wingdings" w:hint="default"/>
      </w:rPr>
    </w:lvl>
    <w:lvl w:ilvl="3" w:tplc="100C0001" w:tentative="1">
      <w:start w:val="1"/>
      <w:numFmt w:val="bullet"/>
      <w:lvlText w:val=""/>
      <w:lvlJc w:val="left"/>
      <w:pPr>
        <w:ind w:left="3588" w:hanging="360"/>
      </w:pPr>
      <w:rPr>
        <w:rFonts w:ascii="Symbol" w:hAnsi="Symbol" w:hint="default"/>
      </w:rPr>
    </w:lvl>
    <w:lvl w:ilvl="4" w:tplc="100C0003" w:tentative="1">
      <w:start w:val="1"/>
      <w:numFmt w:val="bullet"/>
      <w:lvlText w:val="o"/>
      <w:lvlJc w:val="left"/>
      <w:pPr>
        <w:ind w:left="4308" w:hanging="360"/>
      </w:pPr>
      <w:rPr>
        <w:rFonts w:ascii="Courier New" w:hAnsi="Courier New" w:cs="Courier New" w:hint="default"/>
      </w:rPr>
    </w:lvl>
    <w:lvl w:ilvl="5" w:tplc="100C0005" w:tentative="1">
      <w:start w:val="1"/>
      <w:numFmt w:val="bullet"/>
      <w:lvlText w:val=""/>
      <w:lvlJc w:val="left"/>
      <w:pPr>
        <w:ind w:left="5028" w:hanging="360"/>
      </w:pPr>
      <w:rPr>
        <w:rFonts w:ascii="Wingdings" w:hAnsi="Wingdings" w:hint="default"/>
      </w:rPr>
    </w:lvl>
    <w:lvl w:ilvl="6" w:tplc="100C0001" w:tentative="1">
      <w:start w:val="1"/>
      <w:numFmt w:val="bullet"/>
      <w:lvlText w:val=""/>
      <w:lvlJc w:val="left"/>
      <w:pPr>
        <w:ind w:left="5748" w:hanging="360"/>
      </w:pPr>
      <w:rPr>
        <w:rFonts w:ascii="Symbol" w:hAnsi="Symbol" w:hint="default"/>
      </w:rPr>
    </w:lvl>
    <w:lvl w:ilvl="7" w:tplc="100C0003" w:tentative="1">
      <w:start w:val="1"/>
      <w:numFmt w:val="bullet"/>
      <w:lvlText w:val="o"/>
      <w:lvlJc w:val="left"/>
      <w:pPr>
        <w:ind w:left="6468" w:hanging="360"/>
      </w:pPr>
      <w:rPr>
        <w:rFonts w:ascii="Courier New" w:hAnsi="Courier New" w:cs="Courier New" w:hint="default"/>
      </w:rPr>
    </w:lvl>
    <w:lvl w:ilvl="8" w:tplc="100C0005" w:tentative="1">
      <w:start w:val="1"/>
      <w:numFmt w:val="bullet"/>
      <w:lvlText w:val=""/>
      <w:lvlJc w:val="left"/>
      <w:pPr>
        <w:ind w:left="7188" w:hanging="360"/>
      </w:pPr>
      <w:rPr>
        <w:rFonts w:ascii="Wingdings" w:hAnsi="Wingdings" w:hint="default"/>
      </w:rPr>
    </w:lvl>
  </w:abstractNum>
  <w:abstractNum w:abstractNumId="27" w15:restartNumberingAfterBreak="0">
    <w:nsid w:val="5B7D1E3C"/>
    <w:multiLevelType w:val="hybridMultilevel"/>
    <w:tmpl w:val="BCEAD19A"/>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8" w15:restartNumberingAfterBreak="0">
    <w:nsid w:val="5B841498"/>
    <w:multiLevelType w:val="hybridMultilevel"/>
    <w:tmpl w:val="8A02FE50"/>
    <w:lvl w:ilvl="0" w:tplc="100C0005">
      <w:start w:val="1"/>
      <w:numFmt w:val="bullet"/>
      <w:lvlText w:val=""/>
      <w:lvlJc w:val="left"/>
      <w:pPr>
        <w:ind w:left="720" w:hanging="360"/>
      </w:pPr>
      <w:rPr>
        <w:rFonts w:ascii="Wingdings" w:hAnsi="Wingdings"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9" w15:restartNumberingAfterBreak="0">
    <w:nsid w:val="60F27FE4"/>
    <w:multiLevelType w:val="hybridMultilevel"/>
    <w:tmpl w:val="7AA4732E"/>
    <w:lvl w:ilvl="0" w:tplc="100C0019">
      <w:start w:val="1"/>
      <w:numFmt w:val="lowerLetter"/>
      <w:lvlText w:val="%1."/>
      <w:lvlJc w:val="left"/>
      <w:pPr>
        <w:ind w:left="1428" w:hanging="360"/>
      </w:pPr>
      <w:rPr>
        <w:rFonts w:hint="default"/>
      </w:rPr>
    </w:lvl>
    <w:lvl w:ilvl="1" w:tplc="100C0003">
      <w:start w:val="1"/>
      <w:numFmt w:val="bullet"/>
      <w:lvlText w:val="o"/>
      <w:lvlJc w:val="left"/>
      <w:pPr>
        <w:ind w:left="2148" w:hanging="360"/>
      </w:pPr>
      <w:rPr>
        <w:rFonts w:ascii="Courier New" w:hAnsi="Courier New" w:cs="Courier New" w:hint="default"/>
      </w:rPr>
    </w:lvl>
    <w:lvl w:ilvl="2" w:tplc="100C0005" w:tentative="1">
      <w:start w:val="1"/>
      <w:numFmt w:val="bullet"/>
      <w:lvlText w:val=""/>
      <w:lvlJc w:val="left"/>
      <w:pPr>
        <w:ind w:left="2868" w:hanging="360"/>
      </w:pPr>
      <w:rPr>
        <w:rFonts w:ascii="Wingdings" w:hAnsi="Wingdings" w:hint="default"/>
      </w:rPr>
    </w:lvl>
    <w:lvl w:ilvl="3" w:tplc="100C0001" w:tentative="1">
      <w:start w:val="1"/>
      <w:numFmt w:val="bullet"/>
      <w:lvlText w:val=""/>
      <w:lvlJc w:val="left"/>
      <w:pPr>
        <w:ind w:left="3588" w:hanging="360"/>
      </w:pPr>
      <w:rPr>
        <w:rFonts w:ascii="Symbol" w:hAnsi="Symbol" w:hint="default"/>
      </w:rPr>
    </w:lvl>
    <w:lvl w:ilvl="4" w:tplc="100C0003" w:tentative="1">
      <w:start w:val="1"/>
      <w:numFmt w:val="bullet"/>
      <w:lvlText w:val="o"/>
      <w:lvlJc w:val="left"/>
      <w:pPr>
        <w:ind w:left="4308" w:hanging="360"/>
      </w:pPr>
      <w:rPr>
        <w:rFonts w:ascii="Courier New" w:hAnsi="Courier New" w:cs="Courier New" w:hint="default"/>
      </w:rPr>
    </w:lvl>
    <w:lvl w:ilvl="5" w:tplc="100C0005" w:tentative="1">
      <w:start w:val="1"/>
      <w:numFmt w:val="bullet"/>
      <w:lvlText w:val=""/>
      <w:lvlJc w:val="left"/>
      <w:pPr>
        <w:ind w:left="5028" w:hanging="360"/>
      </w:pPr>
      <w:rPr>
        <w:rFonts w:ascii="Wingdings" w:hAnsi="Wingdings" w:hint="default"/>
      </w:rPr>
    </w:lvl>
    <w:lvl w:ilvl="6" w:tplc="100C0001" w:tentative="1">
      <w:start w:val="1"/>
      <w:numFmt w:val="bullet"/>
      <w:lvlText w:val=""/>
      <w:lvlJc w:val="left"/>
      <w:pPr>
        <w:ind w:left="5748" w:hanging="360"/>
      </w:pPr>
      <w:rPr>
        <w:rFonts w:ascii="Symbol" w:hAnsi="Symbol" w:hint="default"/>
      </w:rPr>
    </w:lvl>
    <w:lvl w:ilvl="7" w:tplc="100C0003" w:tentative="1">
      <w:start w:val="1"/>
      <w:numFmt w:val="bullet"/>
      <w:lvlText w:val="o"/>
      <w:lvlJc w:val="left"/>
      <w:pPr>
        <w:ind w:left="6468" w:hanging="360"/>
      </w:pPr>
      <w:rPr>
        <w:rFonts w:ascii="Courier New" w:hAnsi="Courier New" w:cs="Courier New" w:hint="default"/>
      </w:rPr>
    </w:lvl>
    <w:lvl w:ilvl="8" w:tplc="100C0005" w:tentative="1">
      <w:start w:val="1"/>
      <w:numFmt w:val="bullet"/>
      <w:lvlText w:val=""/>
      <w:lvlJc w:val="left"/>
      <w:pPr>
        <w:ind w:left="7188" w:hanging="360"/>
      </w:pPr>
      <w:rPr>
        <w:rFonts w:ascii="Wingdings" w:hAnsi="Wingdings" w:hint="default"/>
      </w:rPr>
    </w:lvl>
  </w:abstractNum>
  <w:abstractNum w:abstractNumId="30" w15:restartNumberingAfterBreak="0">
    <w:nsid w:val="61E6797E"/>
    <w:multiLevelType w:val="hybridMultilevel"/>
    <w:tmpl w:val="3F9C9C02"/>
    <w:lvl w:ilvl="0" w:tplc="100C0005">
      <w:start w:val="1"/>
      <w:numFmt w:val="bullet"/>
      <w:lvlText w:val=""/>
      <w:lvlJc w:val="left"/>
      <w:pPr>
        <w:ind w:left="840" w:hanging="360"/>
      </w:pPr>
      <w:rPr>
        <w:rFonts w:ascii="Wingdings" w:hAnsi="Wingdings" w:hint="default"/>
      </w:rPr>
    </w:lvl>
    <w:lvl w:ilvl="1" w:tplc="100C0003" w:tentative="1">
      <w:start w:val="1"/>
      <w:numFmt w:val="bullet"/>
      <w:lvlText w:val="o"/>
      <w:lvlJc w:val="left"/>
      <w:pPr>
        <w:ind w:left="1560" w:hanging="360"/>
      </w:pPr>
      <w:rPr>
        <w:rFonts w:ascii="Courier New" w:hAnsi="Courier New" w:cs="Courier New" w:hint="default"/>
      </w:rPr>
    </w:lvl>
    <w:lvl w:ilvl="2" w:tplc="100C0005" w:tentative="1">
      <w:start w:val="1"/>
      <w:numFmt w:val="bullet"/>
      <w:lvlText w:val=""/>
      <w:lvlJc w:val="left"/>
      <w:pPr>
        <w:ind w:left="2280" w:hanging="360"/>
      </w:pPr>
      <w:rPr>
        <w:rFonts w:ascii="Wingdings" w:hAnsi="Wingdings" w:hint="default"/>
      </w:rPr>
    </w:lvl>
    <w:lvl w:ilvl="3" w:tplc="100C0001" w:tentative="1">
      <w:start w:val="1"/>
      <w:numFmt w:val="bullet"/>
      <w:lvlText w:val=""/>
      <w:lvlJc w:val="left"/>
      <w:pPr>
        <w:ind w:left="3000" w:hanging="360"/>
      </w:pPr>
      <w:rPr>
        <w:rFonts w:ascii="Symbol" w:hAnsi="Symbol" w:hint="default"/>
      </w:rPr>
    </w:lvl>
    <w:lvl w:ilvl="4" w:tplc="100C0003" w:tentative="1">
      <w:start w:val="1"/>
      <w:numFmt w:val="bullet"/>
      <w:lvlText w:val="o"/>
      <w:lvlJc w:val="left"/>
      <w:pPr>
        <w:ind w:left="3720" w:hanging="360"/>
      </w:pPr>
      <w:rPr>
        <w:rFonts w:ascii="Courier New" w:hAnsi="Courier New" w:cs="Courier New" w:hint="default"/>
      </w:rPr>
    </w:lvl>
    <w:lvl w:ilvl="5" w:tplc="100C0005" w:tentative="1">
      <w:start w:val="1"/>
      <w:numFmt w:val="bullet"/>
      <w:lvlText w:val=""/>
      <w:lvlJc w:val="left"/>
      <w:pPr>
        <w:ind w:left="4440" w:hanging="360"/>
      </w:pPr>
      <w:rPr>
        <w:rFonts w:ascii="Wingdings" w:hAnsi="Wingdings" w:hint="default"/>
      </w:rPr>
    </w:lvl>
    <w:lvl w:ilvl="6" w:tplc="100C0001" w:tentative="1">
      <w:start w:val="1"/>
      <w:numFmt w:val="bullet"/>
      <w:lvlText w:val=""/>
      <w:lvlJc w:val="left"/>
      <w:pPr>
        <w:ind w:left="5160" w:hanging="360"/>
      </w:pPr>
      <w:rPr>
        <w:rFonts w:ascii="Symbol" w:hAnsi="Symbol" w:hint="default"/>
      </w:rPr>
    </w:lvl>
    <w:lvl w:ilvl="7" w:tplc="100C0003" w:tentative="1">
      <w:start w:val="1"/>
      <w:numFmt w:val="bullet"/>
      <w:lvlText w:val="o"/>
      <w:lvlJc w:val="left"/>
      <w:pPr>
        <w:ind w:left="5880" w:hanging="360"/>
      </w:pPr>
      <w:rPr>
        <w:rFonts w:ascii="Courier New" w:hAnsi="Courier New" w:cs="Courier New" w:hint="default"/>
      </w:rPr>
    </w:lvl>
    <w:lvl w:ilvl="8" w:tplc="100C0005" w:tentative="1">
      <w:start w:val="1"/>
      <w:numFmt w:val="bullet"/>
      <w:lvlText w:val=""/>
      <w:lvlJc w:val="left"/>
      <w:pPr>
        <w:ind w:left="6600" w:hanging="360"/>
      </w:pPr>
      <w:rPr>
        <w:rFonts w:ascii="Wingdings" w:hAnsi="Wingdings" w:hint="default"/>
      </w:rPr>
    </w:lvl>
  </w:abstractNum>
  <w:abstractNum w:abstractNumId="31" w15:restartNumberingAfterBreak="0">
    <w:nsid w:val="68D575B1"/>
    <w:multiLevelType w:val="hybridMultilevel"/>
    <w:tmpl w:val="BA001E0A"/>
    <w:lvl w:ilvl="0" w:tplc="100C0005">
      <w:start w:val="1"/>
      <w:numFmt w:val="bullet"/>
      <w:lvlText w:val=""/>
      <w:lvlJc w:val="left"/>
      <w:pPr>
        <w:ind w:left="720" w:hanging="360"/>
      </w:pPr>
      <w:rPr>
        <w:rFonts w:ascii="Wingdings" w:hAnsi="Wingdings" w:hint="default"/>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6B9E6BCB"/>
    <w:multiLevelType w:val="hybridMultilevel"/>
    <w:tmpl w:val="0FCC6C1E"/>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3" w15:restartNumberingAfterBreak="0">
    <w:nsid w:val="6E7D1073"/>
    <w:multiLevelType w:val="hybridMultilevel"/>
    <w:tmpl w:val="AC723B22"/>
    <w:lvl w:ilvl="0" w:tplc="6492BF9E">
      <w:start w:val="1"/>
      <w:numFmt w:val="bullet"/>
      <w:lvlText w:val=""/>
      <w:lvlJc w:val="left"/>
      <w:pPr>
        <w:ind w:left="720" w:hanging="360"/>
      </w:pPr>
      <w:rPr>
        <w:rFonts w:ascii="Wingdings" w:eastAsiaTheme="minorHAnsi" w:hAnsi="Wingdings" w:cs="Arial" w:hint="default"/>
        <w:sz w:val="18"/>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4" w15:restartNumberingAfterBreak="0">
    <w:nsid w:val="75272A57"/>
    <w:multiLevelType w:val="hybridMultilevel"/>
    <w:tmpl w:val="22F6795C"/>
    <w:lvl w:ilvl="0" w:tplc="620CCC9C">
      <w:start w:val="6"/>
      <w:numFmt w:val="bullet"/>
      <w:lvlText w:val=""/>
      <w:lvlJc w:val="left"/>
      <w:pPr>
        <w:ind w:left="720" w:hanging="360"/>
      </w:pPr>
      <w:rPr>
        <w:rFonts w:ascii="Wingdings" w:eastAsia="Times New Roman" w:hAnsi="Wingdings"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cs="Wingdings" w:hint="default"/>
      </w:rPr>
    </w:lvl>
    <w:lvl w:ilvl="3" w:tplc="100C0001" w:tentative="1">
      <w:start w:val="1"/>
      <w:numFmt w:val="bullet"/>
      <w:lvlText w:val=""/>
      <w:lvlJc w:val="left"/>
      <w:pPr>
        <w:ind w:left="2880" w:hanging="360"/>
      </w:pPr>
      <w:rPr>
        <w:rFonts w:ascii="Symbol" w:hAnsi="Symbol" w:cs="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cs="Wingdings" w:hint="default"/>
      </w:rPr>
    </w:lvl>
    <w:lvl w:ilvl="6" w:tplc="100C0001" w:tentative="1">
      <w:start w:val="1"/>
      <w:numFmt w:val="bullet"/>
      <w:lvlText w:val=""/>
      <w:lvlJc w:val="left"/>
      <w:pPr>
        <w:ind w:left="5040" w:hanging="360"/>
      </w:pPr>
      <w:rPr>
        <w:rFonts w:ascii="Symbol" w:hAnsi="Symbol" w:cs="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79383760"/>
    <w:multiLevelType w:val="hybridMultilevel"/>
    <w:tmpl w:val="5E8CA5B0"/>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0"/>
  </w:num>
  <w:num w:numId="4">
    <w:abstractNumId w:val="30"/>
  </w:num>
  <w:num w:numId="5">
    <w:abstractNumId w:val="22"/>
  </w:num>
  <w:num w:numId="6">
    <w:abstractNumId w:val="1"/>
  </w:num>
  <w:num w:numId="7">
    <w:abstractNumId w:val="25"/>
  </w:num>
  <w:num w:numId="8">
    <w:abstractNumId w:val="32"/>
  </w:num>
  <w:num w:numId="9">
    <w:abstractNumId w:val="35"/>
  </w:num>
  <w:num w:numId="10">
    <w:abstractNumId w:val="16"/>
  </w:num>
  <w:num w:numId="11">
    <w:abstractNumId w:val="28"/>
  </w:num>
  <w:num w:numId="12">
    <w:abstractNumId w:val="23"/>
  </w:num>
  <w:num w:numId="13">
    <w:abstractNumId w:val="8"/>
  </w:num>
  <w:num w:numId="14">
    <w:abstractNumId w:val="17"/>
  </w:num>
  <w:num w:numId="15">
    <w:abstractNumId w:val="18"/>
  </w:num>
  <w:num w:numId="16">
    <w:abstractNumId w:val="33"/>
  </w:num>
  <w:num w:numId="17">
    <w:abstractNumId w:val="27"/>
  </w:num>
  <w:num w:numId="18">
    <w:abstractNumId w:val="31"/>
  </w:num>
  <w:num w:numId="19">
    <w:abstractNumId w:val="20"/>
  </w:num>
  <w:num w:numId="20">
    <w:abstractNumId w:val="4"/>
  </w:num>
  <w:num w:numId="21">
    <w:abstractNumId w:val="12"/>
  </w:num>
  <w:num w:numId="22">
    <w:abstractNumId w:val="14"/>
  </w:num>
  <w:num w:numId="23">
    <w:abstractNumId w:val="34"/>
  </w:num>
  <w:num w:numId="24">
    <w:abstractNumId w:val="21"/>
  </w:num>
  <w:num w:numId="25">
    <w:abstractNumId w:val="9"/>
  </w:num>
  <w:num w:numId="26">
    <w:abstractNumId w:val="3"/>
  </w:num>
  <w:num w:numId="27">
    <w:abstractNumId w:val="15"/>
  </w:num>
  <w:num w:numId="28">
    <w:abstractNumId w:val="5"/>
  </w:num>
  <w:num w:numId="29">
    <w:abstractNumId w:val="8"/>
  </w:num>
  <w:num w:numId="30">
    <w:abstractNumId w:val="26"/>
  </w:num>
  <w:num w:numId="31">
    <w:abstractNumId w:val="24"/>
  </w:num>
  <w:num w:numId="32">
    <w:abstractNumId w:val="6"/>
  </w:num>
  <w:num w:numId="33">
    <w:abstractNumId w:val="10"/>
  </w:num>
  <w:num w:numId="34">
    <w:abstractNumId w:val="11"/>
  </w:num>
  <w:num w:numId="35">
    <w:abstractNumId w:val="29"/>
  </w:num>
  <w:num w:numId="36">
    <w:abstractNumId w:val="19"/>
  </w:num>
  <w:num w:numId="37">
    <w:abstractNumId w:val="4"/>
  </w:num>
  <w:num w:numId="38">
    <w:abstractNumId w:val="4"/>
  </w:num>
  <w:num w:numId="39">
    <w:abstractNumId w:val="4"/>
  </w:num>
  <w:num w:numId="40">
    <w:abstractNumId w:val="4"/>
  </w:num>
  <w:num w:numId="41">
    <w:abstractNumId w:val="13"/>
  </w:num>
  <w:num w:numId="42">
    <w:abstractNumId w:val="30"/>
  </w:num>
  <w:num w:numId="43">
    <w:abstractNumId w:val="22"/>
  </w:num>
  <w:num w:numId="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8D6"/>
    <w:rsid w:val="0000736A"/>
    <w:rsid w:val="000117AE"/>
    <w:rsid w:val="00017E63"/>
    <w:rsid w:val="00023D7B"/>
    <w:rsid w:val="00041A51"/>
    <w:rsid w:val="00051FD5"/>
    <w:rsid w:val="000533E8"/>
    <w:rsid w:val="00056257"/>
    <w:rsid w:val="00056668"/>
    <w:rsid w:val="00057600"/>
    <w:rsid w:val="00066959"/>
    <w:rsid w:val="00067AD4"/>
    <w:rsid w:val="00082048"/>
    <w:rsid w:val="000852B3"/>
    <w:rsid w:val="00094830"/>
    <w:rsid w:val="000A3496"/>
    <w:rsid w:val="000B4518"/>
    <w:rsid w:val="000B615E"/>
    <w:rsid w:val="000B6FFE"/>
    <w:rsid w:val="000C24FC"/>
    <w:rsid w:val="000C36F2"/>
    <w:rsid w:val="000C4AD8"/>
    <w:rsid w:val="000D2F59"/>
    <w:rsid w:val="000D30A5"/>
    <w:rsid w:val="000D6755"/>
    <w:rsid w:val="000E0866"/>
    <w:rsid w:val="000E5954"/>
    <w:rsid w:val="000E60E7"/>
    <w:rsid w:val="000F5457"/>
    <w:rsid w:val="00100692"/>
    <w:rsid w:val="00100BD8"/>
    <w:rsid w:val="001075B0"/>
    <w:rsid w:val="00120826"/>
    <w:rsid w:val="001235D8"/>
    <w:rsid w:val="00124551"/>
    <w:rsid w:val="001636E5"/>
    <w:rsid w:val="00165D7B"/>
    <w:rsid w:val="00172E5C"/>
    <w:rsid w:val="0017567E"/>
    <w:rsid w:val="00176083"/>
    <w:rsid w:val="001763E2"/>
    <w:rsid w:val="00176935"/>
    <w:rsid w:val="001863BF"/>
    <w:rsid w:val="001B3013"/>
    <w:rsid w:val="001B658D"/>
    <w:rsid w:val="001B78D6"/>
    <w:rsid w:val="001C14E9"/>
    <w:rsid w:val="001C19F3"/>
    <w:rsid w:val="001F58B0"/>
    <w:rsid w:val="001F5FBB"/>
    <w:rsid w:val="0020365A"/>
    <w:rsid w:val="002167DC"/>
    <w:rsid w:val="00226781"/>
    <w:rsid w:val="0023037B"/>
    <w:rsid w:val="0023140E"/>
    <w:rsid w:val="002329EC"/>
    <w:rsid w:val="00236881"/>
    <w:rsid w:val="00242C0E"/>
    <w:rsid w:val="00262743"/>
    <w:rsid w:val="00264401"/>
    <w:rsid w:val="0027041B"/>
    <w:rsid w:val="00277199"/>
    <w:rsid w:val="00281D8B"/>
    <w:rsid w:val="00283CB6"/>
    <w:rsid w:val="002912FD"/>
    <w:rsid w:val="00291FE0"/>
    <w:rsid w:val="002A6D99"/>
    <w:rsid w:val="002B33B1"/>
    <w:rsid w:val="002B79B6"/>
    <w:rsid w:val="002C60D4"/>
    <w:rsid w:val="002D7799"/>
    <w:rsid w:val="002F6EF5"/>
    <w:rsid w:val="0030220E"/>
    <w:rsid w:val="003075AE"/>
    <w:rsid w:val="003231AF"/>
    <w:rsid w:val="00334DE9"/>
    <w:rsid w:val="00343569"/>
    <w:rsid w:val="003459FF"/>
    <w:rsid w:val="00345DDC"/>
    <w:rsid w:val="00356092"/>
    <w:rsid w:val="00362300"/>
    <w:rsid w:val="0036747A"/>
    <w:rsid w:val="00370E45"/>
    <w:rsid w:val="003743DA"/>
    <w:rsid w:val="003903B1"/>
    <w:rsid w:val="00394DBF"/>
    <w:rsid w:val="003976C1"/>
    <w:rsid w:val="003A3FF2"/>
    <w:rsid w:val="003C0C83"/>
    <w:rsid w:val="003C5370"/>
    <w:rsid w:val="003C5FB8"/>
    <w:rsid w:val="003D1362"/>
    <w:rsid w:val="003D1684"/>
    <w:rsid w:val="003E48B7"/>
    <w:rsid w:val="003F2FE0"/>
    <w:rsid w:val="003F6578"/>
    <w:rsid w:val="00407E04"/>
    <w:rsid w:val="00410CCB"/>
    <w:rsid w:val="00413978"/>
    <w:rsid w:val="00422167"/>
    <w:rsid w:val="00430653"/>
    <w:rsid w:val="0043278C"/>
    <w:rsid w:val="00441D8E"/>
    <w:rsid w:val="00453963"/>
    <w:rsid w:val="00453EB7"/>
    <w:rsid w:val="00454B89"/>
    <w:rsid w:val="00462578"/>
    <w:rsid w:val="00464382"/>
    <w:rsid w:val="00475897"/>
    <w:rsid w:val="00491F3C"/>
    <w:rsid w:val="00494D81"/>
    <w:rsid w:val="004955C2"/>
    <w:rsid w:val="004A2792"/>
    <w:rsid w:val="004A6163"/>
    <w:rsid w:val="004A7666"/>
    <w:rsid w:val="004C32C9"/>
    <w:rsid w:val="004C3303"/>
    <w:rsid w:val="004D6A80"/>
    <w:rsid w:val="004E20E4"/>
    <w:rsid w:val="004E6A82"/>
    <w:rsid w:val="004F078D"/>
    <w:rsid w:val="004F5812"/>
    <w:rsid w:val="00512EC7"/>
    <w:rsid w:val="005442A4"/>
    <w:rsid w:val="00556AD2"/>
    <w:rsid w:val="00560E16"/>
    <w:rsid w:val="005663CA"/>
    <w:rsid w:val="005663F8"/>
    <w:rsid w:val="00586ECB"/>
    <w:rsid w:val="005945D8"/>
    <w:rsid w:val="005A6B80"/>
    <w:rsid w:val="005A6C13"/>
    <w:rsid w:val="005B3CA1"/>
    <w:rsid w:val="005C3017"/>
    <w:rsid w:val="005C3111"/>
    <w:rsid w:val="005C6014"/>
    <w:rsid w:val="005D3062"/>
    <w:rsid w:val="005D3361"/>
    <w:rsid w:val="005E02C1"/>
    <w:rsid w:val="005E71FC"/>
    <w:rsid w:val="005F0AE5"/>
    <w:rsid w:val="005F2D20"/>
    <w:rsid w:val="005F5589"/>
    <w:rsid w:val="005F7BB0"/>
    <w:rsid w:val="0060083D"/>
    <w:rsid w:val="00604F76"/>
    <w:rsid w:val="006071A6"/>
    <w:rsid w:val="00615D3D"/>
    <w:rsid w:val="00616A13"/>
    <w:rsid w:val="00624B8D"/>
    <w:rsid w:val="006266DD"/>
    <w:rsid w:val="006305C5"/>
    <w:rsid w:val="0063590B"/>
    <w:rsid w:val="00640434"/>
    <w:rsid w:val="00643BFF"/>
    <w:rsid w:val="006558AB"/>
    <w:rsid w:val="00657503"/>
    <w:rsid w:val="00674279"/>
    <w:rsid w:val="00684553"/>
    <w:rsid w:val="006A0CDB"/>
    <w:rsid w:val="006B3E11"/>
    <w:rsid w:val="006B5588"/>
    <w:rsid w:val="006B5A53"/>
    <w:rsid w:val="006C0D60"/>
    <w:rsid w:val="006C1894"/>
    <w:rsid w:val="006C2C3D"/>
    <w:rsid w:val="006C2E9A"/>
    <w:rsid w:val="006C564D"/>
    <w:rsid w:val="006C7E60"/>
    <w:rsid w:val="006D5DDB"/>
    <w:rsid w:val="006D6269"/>
    <w:rsid w:val="006F01F8"/>
    <w:rsid w:val="006F7F6E"/>
    <w:rsid w:val="007000E6"/>
    <w:rsid w:val="00700F08"/>
    <w:rsid w:val="00710E7C"/>
    <w:rsid w:val="00721F17"/>
    <w:rsid w:val="0072571C"/>
    <w:rsid w:val="00777623"/>
    <w:rsid w:val="007812A5"/>
    <w:rsid w:val="00784FFC"/>
    <w:rsid w:val="00787B4B"/>
    <w:rsid w:val="007A3229"/>
    <w:rsid w:val="007A34DD"/>
    <w:rsid w:val="007A5A45"/>
    <w:rsid w:val="007B0B52"/>
    <w:rsid w:val="007C5417"/>
    <w:rsid w:val="007C66A9"/>
    <w:rsid w:val="007C6A59"/>
    <w:rsid w:val="007D5B86"/>
    <w:rsid w:val="007E0A45"/>
    <w:rsid w:val="007E1AC7"/>
    <w:rsid w:val="007F03B1"/>
    <w:rsid w:val="007F4A80"/>
    <w:rsid w:val="00804573"/>
    <w:rsid w:val="00810904"/>
    <w:rsid w:val="00816317"/>
    <w:rsid w:val="0083298C"/>
    <w:rsid w:val="00835107"/>
    <w:rsid w:val="00840BCA"/>
    <w:rsid w:val="00847855"/>
    <w:rsid w:val="008537B5"/>
    <w:rsid w:val="008547CA"/>
    <w:rsid w:val="00872559"/>
    <w:rsid w:val="00891916"/>
    <w:rsid w:val="0089201A"/>
    <w:rsid w:val="00894BC0"/>
    <w:rsid w:val="008A1CB2"/>
    <w:rsid w:val="008A1F3C"/>
    <w:rsid w:val="008D188B"/>
    <w:rsid w:val="008D19B7"/>
    <w:rsid w:val="008D6496"/>
    <w:rsid w:val="008F17BA"/>
    <w:rsid w:val="008F3BCF"/>
    <w:rsid w:val="008F698F"/>
    <w:rsid w:val="00904368"/>
    <w:rsid w:val="00904818"/>
    <w:rsid w:val="00923C41"/>
    <w:rsid w:val="00924695"/>
    <w:rsid w:val="00925716"/>
    <w:rsid w:val="00932D2C"/>
    <w:rsid w:val="009337D9"/>
    <w:rsid w:val="00940043"/>
    <w:rsid w:val="009418FC"/>
    <w:rsid w:val="009463C0"/>
    <w:rsid w:val="00964AC0"/>
    <w:rsid w:val="0096632F"/>
    <w:rsid w:val="00973BCD"/>
    <w:rsid w:val="009A1923"/>
    <w:rsid w:val="009A5144"/>
    <w:rsid w:val="009B241D"/>
    <w:rsid w:val="009B25D0"/>
    <w:rsid w:val="009B2DE9"/>
    <w:rsid w:val="009B3846"/>
    <w:rsid w:val="009B7565"/>
    <w:rsid w:val="009C07D4"/>
    <w:rsid w:val="009C2D80"/>
    <w:rsid w:val="009C5BBA"/>
    <w:rsid w:val="009D1232"/>
    <w:rsid w:val="009D782F"/>
    <w:rsid w:val="009E1F8E"/>
    <w:rsid w:val="009E4C8E"/>
    <w:rsid w:val="009E6A7F"/>
    <w:rsid w:val="00A10E4D"/>
    <w:rsid w:val="00A13900"/>
    <w:rsid w:val="00A16A6B"/>
    <w:rsid w:val="00A17560"/>
    <w:rsid w:val="00A2657C"/>
    <w:rsid w:val="00A31DD0"/>
    <w:rsid w:val="00A3216F"/>
    <w:rsid w:val="00A43664"/>
    <w:rsid w:val="00A466E9"/>
    <w:rsid w:val="00A503B1"/>
    <w:rsid w:val="00A62337"/>
    <w:rsid w:val="00A64552"/>
    <w:rsid w:val="00A73A18"/>
    <w:rsid w:val="00A76B09"/>
    <w:rsid w:val="00A77AB1"/>
    <w:rsid w:val="00A954E1"/>
    <w:rsid w:val="00A95726"/>
    <w:rsid w:val="00AB3D46"/>
    <w:rsid w:val="00AB7765"/>
    <w:rsid w:val="00AD70D8"/>
    <w:rsid w:val="00AE0BA6"/>
    <w:rsid w:val="00B018EA"/>
    <w:rsid w:val="00B078F3"/>
    <w:rsid w:val="00B145EE"/>
    <w:rsid w:val="00B15B50"/>
    <w:rsid w:val="00B1755F"/>
    <w:rsid w:val="00B205B1"/>
    <w:rsid w:val="00B30B8F"/>
    <w:rsid w:val="00B30BAA"/>
    <w:rsid w:val="00B329E6"/>
    <w:rsid w:val="00B40C64"/>
    <w:rsid w:val="00B43CD8"/>
    <w:rsid w:val="00B44217"/>
    <w:rsid w:val="00B47FD3"/>
    <w:rsid w:val="00B70E07"/>
    <w:rsid w:val="00B97E55"/>
    <w:rsid w:val="00BC1C20"/>
    <w:rsid w:val="00BC2D1B"/>
    <w:rsid w:val="00BC39F0"/>
    <w:rsid w:val="00BD4D55"/>
    <w:rsid w:val="00BD7FF8"/>
    <w:rsid w:val="00BF47A7"/>
    <w:rsid w:val="00C04375"/>
    <w:rsid w:val="00C22372"/>
    <w:rsid w:val="00C23242"/>
    <w:rsid w:val="00C27662"/>
    <w:rsid w:val="00C44752"/>
    <w:rsid w:val="00C45EB2"/>
    <w:rsid w:val="00C47AA3"/>
    <w:rsid w:val="00C620E6"/>
    <w:rsid w:val="00C639D1"/>
    <w:rsid w:val="00C72CF2"/>
    <w:rsid w:val="00C80D5F"/>
    <w:rsid w:val="00C82573"/>
    <w:rsid w:val="00C9170E"/>
    <w:rsid w:val="00C948FF"/>
    <w:rsid w:val="00C94921"/>
    <w:rsid w:val="00C94998"/>
    <w:rsid w:val="00CA4857"/>
    <w:rsid w:val="00CB177A"/>
    <w:rsid w:val="00CB2F3E"/>
    <w:rsid w:val="00CC2847"/>
    <w:rsid w:val="00CC3AE9"/>
    <w:rsid w:val="00CC6B09"/>
    <w:rsid w:val="00CE1165"/>
    <w:rsid w:val="00CE37A2"/>
    <w:rsid w:val="00CE65E3"/>
    <w:rsid w:val="00D073E9"/>
    <w:rsid w:val="00D201A4"/>
    <w:rsid w:val="00D265BB"/>
    <w:rsid w:val="00D51AD6"/>
    <w:rsid w:val="00D55DE4"/>
    <w:rsid w:val="00D60EED"/>
    <w:rsid w:val="00D65000"/>
    <w:rsid w:val="00D66A60"/>
    <w:rsid w:val="00D67A77"/>
    <w:rsid w:val="00D70E12"/>
    <w:rsid w:val="00D74EF6"/>
    <w:rsid w:val="00D81D03"/>
    <w:rsid w:val="00DA44AC"/>
    <w:rsid w:val="00DB020C"/>
    <w:rsid w:val="00DB70DB"/>
    <w:rsid w:val="00DC3451"/>
    <w:rsid w:val="00DD5242"/>
    <w:rsid w:val="00DE0B48"/>
    <w:rsid w:val="00DE1AE1"/>
    <w:rsid w:val="00DE21EE"/>
    <w:rsid w:val="00DE2F9D"/>
    <w:rsid w:val="00E0189E"/>
    <w:rsid w:val="00E01EFD"/>
    <w:rsid w:val="00E047BA"/>
    <w:rsid w:val="00E06D4E"/>
    <w:rsid w:val="00E14CD3"/>
    <w:rsid w:val="00E256DD"/>
    <w:rsid w:val="00E33C6D"/>
    <w:rsid w:val="00E363C5"/>
    <w:rsid w:val="00E37223"/>
    <w:rsid w:val="00E44C35"/>
    <w:rsid w:val="00E5154A"/>
    <w:rsid w:val="00E52BED"/>
    <w:rsid w:val="00E55975"/>
    <w:rsid w:val="00E57C80"/>
    <w:rsid w:val="00E61CCC"/>
    <w:rsid w:val="00E62DEC"/>
    <w:rsid w:val="00E71DEA"/>
    <w:rsid w:val="00E72552"/>
    <w:rsid w:val="00E80A0D"/>
    <w:rsid w:val="00E9145B"/>
    <w:rsid w:val="00E95D99"/>
    <w:rsid w:val="00EB042F"/>
    <w:rsid w:val="00EB074D"/>
    <w:rsid w:val="00ED3D24"/>
    <w:rsid w:val="00EE2948"/>
    <w:rsid w:val="00EE547C"/>
    <w:rsid w:val="00EE6866"/>
    <w:rsid w:val="00EF2A06"/>
    <w:rsid w:val="00EF474A"/>
    <w:rsid w:val="00EF57FF"/>
    <w:rsid w:val="00F02AA5"/>
    <w:rsid w:val="00F057DF"/>
    <w:rsid w:val="00F151C4"/>
    <w:rsid w:val="00F17F1B"/>
    <w:rsid w:val="00F27B30"/>
    <w:rsid w:val="00F50AF5"/>
    <w:rsid w:val="00F62A16"/>
    <w:rsid w:val="00F7060B"/>
    <w:rsid w:val="00F75ABD"/>
    <w:rsid w:val="00F82766"/>
    <w:rsid w:val="00F82D08"/>
    <w:rsid w:val="00F95CD0"/>
    <w:rsid w:val="00F96546"/>
    <w:rsid w:val="00FA51F4"/>
    <w:rsid w:val="00FA5981"/>
    <w:rsid w:val="00FB3918"/>
    <w:rsid w:val="00FB45F0"/>
    <w:rsid w:val="00FC50ED"/>
    <w:rsid w:val="00FD53FA"/>
    <w:rsid w:val="00FE7E5A"/>
    <w:rsid w:val="00FF5CF0"/>
    <w:rsid w:val="00FF74AC"/>
    <w:rsid w:val="00FF775D"/>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D9AB1"/>
  <w15:docId w15:val="{6FFA5A71-5244-41BA-BB39-A39DC984E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0B45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5E71FC"/>
    <w:pPr>
      <w:spacing w:before="100" w:beforeAutospacing="1" w:after="100" w:afterAutospacing="1" w:line="240" w:lineRule="auto"/>
      <w:outlineLvl w:val="1"/>
    </w:pPr>
    <w:rPr>
      <w:rFonts w:ascii="Times New Roman" w:eastAsia="Times New Roman" w:hAnsi="Times New Roman" w:cs="Times New Roman"/>
      <w:b/>
      <w:bCs/>
      <w:sz w:val="36"/>
      <w:szCs w:val="36"/>
      <w:lang w:eastAsia="fr-CH"/>
    </w:rPr>
  </w:style>
  <w:style w:type="paragraph" w:styleId="Titre3">
    <w:name w:val="heading 3"/>
    <w:basedOn w:val="Normal"/>
    <w:next w:val="Normal"/>
    <w:link w:val="Titre3Car"/>
    <w:uiPriority w:val="9"/>
    <w:unhideWhenUsed/>
    <w:qFormat/>
    <w:rsid w:val="003D1684"/>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1B78D6"/>
    <w:pPr>
      <w:tabs>
        <w:tab w:val="center" w:pos="4536"/>
        <w:tab w:val="right" w:pos="9072"/>
      </w:tabs>
      <w:spacing w:after="0" w:line="240" w:lineRule="auto"/>
    </w:pPr>
  </w:style>
  <w:style w:type="character" w:customStyle="1" w:styleId="En-tteCar">
    <w:name w:val="En-tête Car"/>
    <w:basedOn w:val="Policepardfaut"/>
    <w:link w:val="En-tte"/>
    <w:uiPriority w:val="99"/>
    <w:rsid w:val="001B78D6"/>
  </w:style>
  <w:style w:type="paragraph" w:styleId="Pieddepage">
    <w:name w:val="footer"/>
    <w:basedOn w:val="Normal"/>
    <w:link w:val="PieddepageCar"/>
    <w:uiPriority w:val="99"/>
    <w:unhideWhenUsed/>
    <w:rsid w:val="001B78D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B78D6"/>
  </w:style>
  <w:style w:type="paragraph" w:styleId="Textedebulles">
    <w:name w:val="Balloon Text"/>
    <w:basedOn w:val="Normal"/>
    <w:link w:val="TextedebullesCar"/>
    <w:uiPriority w:val="99"/>
    <w:semiHidden/>
    <w:unhideWhenUsed/>
    <w:rsid w:val="001B78D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B78D6"/>
    <w:rPr>
      <w:rFonts w:ascii="Tahoma" w:hAnsi="Tahoma" w:cs="Tahoma"/>
      <w:sz w:val="16"/>
      <w:szCs w:val="16"/>
    </w:rPr>
  </w:style>
  <w:style w:type="paragraph" w:styleId="Paragraphedeliste">
    <w:name w:val="List Paragraph"/>
    <w:aliases w:val="Geoazimut_Liste"/>
    <w:basedOn w:val="Normal"/>
    <w:link w:val="ParagraphedelisteCar"/>
    <w:uiPriority w:val="34"/>
    <w:qFormat/>
    <w:rsid w:val="001B78D6"/>
    <w:pPr>
      <w:ind w:left="720"/>
      <w:contextualSpacing/>
    </w:pPr>
  </w:style>
  <w:style w:type="character" w:customStyle="1" w:styleId="apple-style-span">
    <w:name w:val="apple-style-span"/>
    <w:basedOn w:val="Policepardfaut"/>
    <w:rsid w:val="00B329E6"/>
  </w:style>
  <w:style w:type="table" w:styleId="Grilledutableau">
    <w:name w:val="Table Grid"/>
    <w:basedOn w:val="TableauNormal"/>
    <w:uiPriority w:val="59"/>
    <w:rsid w:val="009B2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151C4"/>
    <w:pPr>
      <w:spacing w:before="100" w:beforeAutospacing="1" w:after="100" w:afterAutospacing="1" w:line="240" w:lineRule="auto"/>
    </w:pPr>
    <w:rPr>
      <w:rFonts w:ascii="Times New Roman" w:eastAsia="Times New Roman" w:hAnsi="Times New Roman" w:cs="Times New Roman"/>
      <w:sz w:val="24"/>
      <w:szCs w:val="24"/>
      <w:lang w:eastAsia="fr-CH"/>
    </w:rPr>
  </w:style>
  <w:style w:type="character" w:customStyle="1" w:styleId="Titre2Car">
    <w:name w:val="Titre 2 Car"/>
    <w:basedOn w:val="Policepardfaut"/>
    <w:link w:val="Titre2"/>
    <w:uiPriority w:val="9"/>
    <w:rsid w:val="005E71FC"/>
    <w:rPr>
      <w:rFonts w:ascii="Times New Roman" w:eastAsia="Times New Roman" w:hAnsi="Times New Roman" w:cs="Times New Roman"/>
      <w:b/>
      <w:bCs/>
      <w:sz w:val="36"/>
      <w:szCs w:val="36"/>
      <w:lang w:eastAsia="fr-CH"/>
    </w:rPr>
  </w:style>
  <w:style w:type="character" w:styleId="Textedelespacerserv">
    <w:name w:val="Placeholder Text"/>
    <w:basedOn w:val="Policepardfaut"/>
    <w:uiPriority w:val="99"/>
    <w:semiHidden/>
    <w:rsid w:val="00CE1165"/>
    <w:rPr>
      <w:color w:val="808080"/>
    </w:rPr>
  </w:style>
  <w:style w:type="paragraph" w:styleId="Notedebasdepage">
    <w:name w:val="footnote text"/>
    <w:basedOn w:val="Normal"/>
    <w:link w:val="NotedebasdepageCar"/>
    <w:uiPriority w:val="99"/>
    <w:semiHidden/>
    <w:unhideWhenUsed/>
    <w:rsid w:val="00586ECB"/>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586ECB"/>
    <w:rPr>
      <w:sz w:val="20"/>
      <w:szCs w:val="20"/>
    </w:rPr>
  </w:style>
  <w:style w:type="character" w:styleId="Appelnotedebasdep">
    <w:name w:val="footnote reference"/>
    <w:basedOn w:val="Policepardfaut"/>
    <w:uiPriority w:val="99"/>
    <w:semiHidden/>
    <w:unhideWhenUsed/>
    <w:rsid w:val="00586ECB"/>
    <w:rPr>
      <w:vertAlign w:val="superscript"/>
    </w:rPr>
  </w:style>
  <w:style w:type="character" w:customStyle="1" w:styleId="imagezoom">
    <w:name w:val="imagezoom"/>
    <w:basedOn w:val="Policepardfaut"/>
    <w:rsid w:val="00491F3C"/>
  </w:style>
  <w:style w:type="character" w:customStyle="1" w:styleId="Titre1Car">
    <w:name w:val="Titre 1 Car"/>
    <w:basedOn w:val="Policepardfaut"/>
    <w:link w:val="Titre1"/>
    <w:uiPriority w:val="9"/>
    <w:rsid w:val="000B4518"/>
    <w:rPr>
      <w:rFonts w:asciiTheme="majorHAnsi" w:eastAsiaTheme="majorEastAsia" w:hAnsiTheme="majorHAnsi" w:cstheme="majorBidi"/>
      <w:b/>
      <w:bCs/>
      <w:color w:val="365F91" w:themeColor="accent1" w:themeShade="BF"/>
      <w:sz w:val="28"/>
      <w:szCs w:val="28"/>
    </w:rPr>
  </w:style>
  <w:style w:type="character" w:styleId="Lienhypertexte">
    <w:name w:val="Hyperlink"/>
    <w:basedOn w:val="Policepardfaut"/>
    <w:uiPriority w:val="99"/>
    <w:unhideWhenUsed/>
    <w:rsid w:val="007F03B1"/>
    <w:rPr>
      <w:color w:val="0000FF" w:themeColor="hyperlink"/>
      <w:u w:val="single"/>
    </w:rPr>
  </w:style>
  <w:style w:type="paragraph" w:styleId="Retraitcorpsdetexte">
    <w:name w:val="Body Text Indent"/>
    <w:basedOn w:val="Normal"/>
    <w:link w:val="RetraitcorpsdetexteCar"/>
    <w:rsid w:val="000E60E7"/>
    <w:pPr>
      <w:spacing w:after="0" w:line="240" w:lineRule="auto"/>
      <w:ind w:left="360"/>
      <w:jc w:val="both"/>
    </w:pPr>
    <w:rPr>
      <w:rFonts w:ascii="Arial" w:eastAsia="Times New Roman" w:hAnsi="Arial" w:cs="Times New Roman"/>
      <w:sz w:val="20"/>
      <w:szCs w:val="24"/>
    </w:rPr>
  </w:style>
  <w:style w:type="character" w:customStyle="1" w:styleId="RetraitcorpsdetexteCar">
    <w:name w:val="Retrait corps de texte Car"/>
    <w:basedOn w:val="Policepardfaut"/>
    <w:link w:val="Retraitcorpsdetexte"/>
    <w:rsid w:val="000E60E7"/>
    <w:rPr>
      <w:rFonts w:ascii="Arial" w:eastAsia="Times New Roman" w:hAnsi="Arial" w:cs="Times New Roman"/>
      <w:sz w:val="20"/>
      <w:szCs w:val="24"/>
    </w:rPr>
  </w:style>
  <w:style w:type="character" w:customStyle="1" w:styleId="Titre3Car">
    <w:name w:val="Titre 3 Car"/>
    <w:basedOn w:val="Policepardfaut"/>
    <w:link w:val="Titre3"/>
    <w:uiPriority w:val="9"/>
    <w:rsid w:val="003D1684"/>
    <w:rPr>
      <w:rFonts w:asciiTheme="majorHAnsi" w:eastAsiaTheme="majorEastAsia" w:hAnsiTheme="majorHAnsi" w:cstheme="majorBidi"/>
      <w:b/>
      <w:bCs/>
      <w:color w:val="4F81BD" w:themeColor="accent1"/>
    </w:rPr>
  </w:style>
  <w:style w:type="character" w:customStyle="1" w:styleId="apple-converted-space">
    <w:name w:val="apple-converted-space"/>
    <w:basedOn w:val="Policepardfaut"/>
    <w:rsid w:val="00D073E9"/>
  </w:style>
  <w:style w:type="character" w:customStyle="1" w:styleId="infobox-glaciername">
    <w:name w:val="infobox-glaciername"/>
    <w:basedOn w:val="Policepardfaut"/>
    <w:rsid w:val="00A62337"/>
  </w:style>
  <w:style w:type="character" w:customStyle="1" w:styleId="ParagraphedelisteCar">
    <w:name w:val="Paragraphe de liste Car"/>
    <w:aliases w:val="Geoazimut_Liste Car"/>
    <w:basedOn w:val="Policepardfaut"/>
    <w:link w:val="Paragraphedeliste"/>
    <w:uiPriority w:val="34"/>
    <w:rsid w:val="008A1F3C"/>
  </w:style>
  <w:style w:type="paragraph" w:styleId="Sansinterligne">
    <w:name w:val="No Spacing"/>
    <w:link w:val="SansinterligneCar"/>
    <w:uiPriority w:val="1"/>
    <w:qFormat/>
    <w:rsid w:val="002167DC"/>
    <w:pPr>
      <w:spacing w:after="0" w:line="240" w:lineRule="auto"/>
    </w:pPr>
    <w:rPr>
      <w:rFonts w:eastAsiaTheme="minorEastAsia"/>
      <w:lang w:eastAsia="fr-CH"/>
    </w:rPr>
  </w:style>
  <w:style w:type="character" w:customStyle="1" w:styleId="SansinterligneCar">
    <w:name w:val="Sans interligne Car"/>
    <w:basedOn w:val="Policepardfaut"/>
    <w:link w:val="Sansinterligne"/>
    <w:uiPriority w:val="1"/>
    <w:rsid w:val="002167DC"/>
    <w:rPr>
      <w:rFonts w:eastAsiaTheme="minorEastAsia"/>
      <w:lang w:eastAsia="fr-CH"/>
    </w:rPr>
  </w:style>
  <w:style w:type="paragraph" w:customStyle="1" w:styleId="0SSGMTitre1">
    <w:name w:val="0SSGM_Titre 1"/>
    <w:basedOn w:val="Titre1"/>
    <w:qFormat/>
    <w:rsid w:val="00684553"/>
    <w:pPr>
      <w:spacing w:before="240" w:after="240"/>
    </w:pPr>
    <w:rPr>
      <w:rFonts w:ascii="Arial" w:hAnsi="Arial"/>
      <w:color w:val="404040" w:themeColor="text1" w:themeTint="BF"/>
      <w:sz w:val="26"/>
    </w:rPr>
  </w:style>
  <w:style w:type="paragraph" w:customStyle="1" w:styleId="0SSGMtexte">
    <w:name w:val="0SSGM_texte"/>
    <w:basedOn w:val="Normal"/>
    <w:qFormat/>
    <w:rsid w:val="006C2C3D"/>
    <w:pPr>
      <w:spacing w:after="120"/>
      <w:jc w:val="both"/>
    </w:pPr>
    <w:rPr>
      <w:rFonts w:ascii="Arial" w:hAnsi="Arial" w:cs="Arial"/>
      <w:sz w:val="21"/>
    </w:rPr>
  </w:style>
  <w:style w:type="character" w:customStyle="1" w:styleId="Mentionnonrsolue1">
    <w:name w:val="Mention non résolue1"/>
    <w:basedOn w:val="Policepardfaut"/>
    <w:uiPriority w:val="99"/>
    <w:semiHidden/>
    <w:unhideWhenUsed/>
    <w:rsid w:val="007E1AC7"/>
    <w:rPr>
      <w:color w:val="605E5C"/>
      <w:shd w:val="clear" w:color="auto" w:fill="E1DFDD"/>
    </w:rPr>
  </w:style>
  <w:style w:type="paragraph" w:customStyle="1" w:styleId="0SSGMTitre0">
    <w:name w:val="0SSGM_Titre0"/>
    <w:basedOn w:val="Normal"/>
    <w:qFormat/>
    <w:rsid w:val="009D782F"/>
    <w:pPr>
      <w:shd w:val="clear" w:color="auto" w:fill="D9D9D9" w:themeFill="background1" w:themeFillShade="D9"/>
      <w:jc w:val="center"/>
    </w:pPr>
    <w:rPr>
      <w:rFonts w:ascii="Arial" w:hAnsi="Arial" w:cs="Arial"/>
      <w:b/>
      <w:bCs/>
      <w:color w:val="7F7F7F" w:themeColor="text1" w:themeTint="80"/>
      <w:sz w:val="28"/>
      <w:szCs w:val="28"/>
    </w:rPr>
  </w:style>
  <w:style w:type="paragraph" w:customStyle="1" w:styleId="Rapportbibliographieretrait">
    <w:name w:val="Rapport_bibliographie_retrait"/>
    <w:basedOn w:val="Normal"/>
    <w:rsid w:val="004C3303"/>
    <w:pPr>
      <w:spacing w:after="0" w:line="288" w:lineRule="auto"/>
      <w:ind w:left="357" w:hanging="357"/>
      <w:jc w:val="both"/>
    </w:pPr>
    <w:rPr>
      <w:rFonts w:ascii="Arial" w:eastAsia="Times New Roman" w:hAnsi="Arial" w:cs="Arial"/>
      <w:sz w:val="20"/>
      <w:szCs w:val="24"/>
      <w:lang w:val="fr-FR" w:eastAsia="fr-CH"/>
    </w:rPr>
  </w:style>
  <w:style w:type="paragraph" w:styleId="TM1">
    <w:name w:val="toc 1"/>
    <w:basedOn w:val="Normal"/>
    <w:next w:val="Normal"/>
    <w:autoRedefine/>
    <w:uiPriority w:val="39"/>
    <w:unhideWhenUsed/>
    <w:rsid w:val="00E61CCC"/>
    <w:pPr>
      <w:spacing w:before="120" w:after="120"/>
    </w:pPr>
    <w:rPr>
      <w:rFonts w:cstheme="minorHAnsi"/>
      <w:b/>
      <w:bCs/>
      <w:caps/>
      <w:sz w:val="20"/>
      <w:szCs w:val="20"/>
    </w:rPr>
  </w:style>
  <w:style w:type="paragraph" w:styleId="TM2">
    <w:name w:val="toc 2"/>
    <w:basedOn w:val="Normal"/>
    <w:next w:val="Normal"/>
    <w:autoRedefine/>
    <w:uiPriority w:val="39"/>
    <w:unhideWhenUsed/>
    <w:rsid w:val="00E61CCC"/>
    <w:pPr>
      <w:spacing w:after="0"/>
      <w:ind w:left="220"/>
    </w:pPr>
    <w:rPr>
      <w:rFonts w:cstheme="minorHAnsi"/>
      <w:smallCaps/>
      <w:sz w:val="20"/>
      <w:szCs w:val="20"/>
    </w:rPr>
  </w:style>
  <w:style w:type="paragraph" w:styleId="TM3">
    <w:name w:val="toc 3"/>
    <w:basedOn w:val="Normal"/>
    <w:next w:val="Normal"/>
    <w:autoRedefine/>
    <w:uiPriority w:val="39"/>
    <w:unhideWhenUsed/>
    <w:rsid w:val="00E61CCC"/>
    <w:pPr>
      <w:spacing w:after="0"/>
      <w:ind w:left="440"/>
    </w:pPr>
    <w:rPr>
      <w:rFonts w:cstheme="minorHAnsi"/>
      <w:i/>
      <w:iCs/>
      <w:sz w:val="20"/>
      <w:szCs w:val="20"/>
    </w:rPr>
  </w:style>
  <w:style w:type="paragraph" w:styleId="TM4">
    <w:name w:val="toc 4"/>
    <w:basedOn w:val="Normal"/>
    <w:next w:val="Normal"/>
    <w:autoRedefine/>
    <w:uiPriority w:val="39"/>
    <w:unhideWhenUsed/>
    <w:rsid w:val="00E61CCC"/>
    <w:pPr>
      <w:spacing w:after="0"/>
      <w:ind w:left="660"/>
    </w:pPr>
    <w:rPr>
      <w:rFonts w:cstheme="minorHAnsi"/>
      <w:sz w:val="18"/>
      <w:szCs w:val="18"/>
    </w:rPr>
  </w:style>
  <w:style w:type="paragraph" w:styleId="TM5">
    <w:name w:val="toc 5"/>
    <w:basedOn w:val="Normal"/>
    <w:next w:val="Normal"/>
    <w:autoRedefine/>
    <w:uiPriority w:val="39"/>
    <w:unhideWhenUsed/>
    <w:rsid w:val="00E61CCC"/>
    <w:pPr>
      <w:spacing w:after="0"/>
      <w:ind w:left="880"/>
    </w:pPr>
    <w:rPr>
      <w:rFonts w:cstheme="minorHAnsi"/>
      <w:sz w:val="18"/>
      <w:szCs w:val="18"/>
    </w:rPr>
  </w:style>
  <w:style w:type="paragraph" w:styleId="TM6">
    <w:name w:val="toc 6"/>
    <w:basedOn w:val="Normal"/>
    <w:next w:val="Normal"/>
    <w:autoRedefine/>
    <w:uiPriority w:val="39"/>
    <w:unhideWhenUsed/>
    <w:rsid w:val="00E61CCC"/>
    <w:pPr>
      <w:spacing w:after="0"/>
      <w:ind w:left="1100"/>
    </w:pPr>
    <w:rPr>
      <w:rFonts w:cstheme="minorHAnsi"/>
      <w:sz w:val="18"/>
      <w:szCs w:val="18"/>
    </w:rPr>
  </w:style>
  <w:style w:type="paragraph" w:styleId="TM7">
    <w:name w:val="toc 7"/>
    <w:basedOn w:val="Normal"/>
    <w:next w:val="Normal"/>
    <w:autoRedefine/>
    <w:uiPriority w:val="39"/>
    <w:unhideWhenUsed/>
    <w:rsid w:val="00E61CCC"/>
    <w:pPr>
      <w:spacing w:after="0"/>
      <w:ind w:left="1320"/>
    </w:pPr>
    <w:rPr>
      <w:rFonts w:cstheme="minorHAnsi"/>
      <w:sz w:val="18"/>
      <w:szCs w:val="18"/>
    </w:rPr>
  </w:style>
  <w:style w:type="paragraph" w:styleId="TM8">
    <w:name w:val="toc 8"/>
    <w:basedOn w:val="Normal"/>
    <w:next w:val="Normal"/>
    <w:autoRedefine/>
    <w:uiPriority w:val="39"/>
    <w:unhideWhenUsed/>
    <w:rsid w:val="00E61CCC"/>
    <w:pPr>
      <w:spacing w:after="0"/>
      <w:ind w:left="1540"/>
    </w:pPr>
    <w:rPr>
      <w:rFonts w:cstheme="minorHAnsi"/>
      <w:sz w:val="18"/>
      <w:szCs w:val="18"/>
    </w:rPr>
  </w:style>
  <w:style w:type="paragraph" w:styleId="TM9">
    <w:name w:val="toc 9"/>
    <w:basedOn w:val="Normal"/>
    <w:next w:val="Normal"/>
    <w:autoRedefine/>
    <w:uiPriority w:val="39"/>
    <w:unhideWhenUsed/>
    <w:rsid w:val="00E61CCC"/>
    <w:pPr>
      <w:spacing w:after="0"/>
      <w:ind w:left="1760"/>
    </w:pPr>
    <w:rPr>
      <w:rFonts w:cstheme="minorHAnsi"/>
      <w:sz w:val="18"/>
      <w:szCs w:val="18"/>
    </w:rPr>
  </w:style>
  <w:style w:type="paragraph" w:customStyle="1" w:styleId="CSMtitre2">
    <w:name w:val="CSM_titre2"/>
    <w:basedOn w:val="Paragraphedeliste"/>
    <w:link w:val="CSMtitre2Car"/>
    <w:qFormat/>
    <w:rsid w:val="00E047BA"/>
    <w:pPr>
      <w:numPr>
        <w:ilvl w:val="1"/>
        <w:numId w:val="13"/>
      </w:numPr>
      <w:tabs>
        <w:tab w:val="right" w:leader="dot" w:pos="9072"/>
      </w:tabs>
      <w:spacing w:after="240"/>
      <w:ind w:right="-6"/>
      <w:contextualSpacing w:val="0"/>
    </w:pPr>
    <w:rPr>
      <w:rFonts w:ascii="Arial" w:hAnsi="Arial" w:cs="Arial"/>
      <w:b/>
      <w:color w:val="0070C0"/>
      <w:sz w:val="26"/>
      <w:szCs w:val="26"/>
    </w:rPr>
  </w:style>
  <w:style w:type="paragraph" w:customStyle="1" w:styleId="CSMtitre3">
    <w:name w:val="CSM_titre3"/>
    <w:basedOn w:val="Paragraphedeliste"/>
    <w:link w:val="CSMtitre3Car"/>
    <w:qFormat/>
    <w:rsid w:val="00E047BA"/>
    <w:pPr>
      <w:numPr>
        <w:ilvl w:val="2"/>
        <w:numId w:val="13"/>
      </w:numPr>
      <w:tabs>
        <w:tab w:val="right" w:leader="dot" w:pos="9072"/>
      </w:tabs>
      <w:spacing w:before="240" w:after="120"/>
      <w:ind w:right="-6"/>
      <w:contextualSpacing w:val="0"/>
      <w:jc w:val="both"/>
    </w:pPr>
    <w:rPr>
      <w:rFonts w:ascii="Arial" w:hAnsi="Arial" w:cs="Arial"/>
      <w:b/>
      <w:bCs/>
      <w:color w:val="0070C0"/>
    </w:rPr>
  </w:style>
  <w:style w:type="character" w:customStyle="1" w:styleId="CSMtitre2Car">
    <w:name w:val="CSM_titre2 Car"/>
    <w:basedOn w:val="ParagraphedelisteCar"/>
    <w:link w:val="CSMtitre2"/>
    <w:rsid w:val="00E047BA"/>
    <w:rPr>
      <w:rFonts w:ascii="Arial" w:hAnsi="Arial" w:cs="Arial"/>
      <w:b/>
      <w:color w:val="0070C0"/>
      <w:sz w:val="26"/>
      <w:szCs w:val="26"/>
    </w:rPr>
  </w:style>
  <w:style w:type="paragraph" w:customStyle="1" w:styleId="CSMtexte">
    <w:name w:val="CSM_texte"/>
    <w:basedOn w:val="Normal"/>
    <w:link w:val="CSMtexteCar"/>
    <w:qFormat/>
    <w:rsid w:val="00E047BA"/>
    <w:pPr>
      <w:tabs>
        <w:tab w:val="right" w:leader="dot" w:pos="9072"/>
      </w:tabs>
      <w:spacing w:after="240"/>
      <w:ind w:right="-6"/>
      <w:jc w:val="both"/>
    </w:pPr>
    <w:rPr>
      <w:rFonts w:ascii="Arial" w:hAnsi="Arial" w:cs="Arial"/>
      <w:sz w:val="20"/>
    </w:rPr>
  </w:style>
  <w:style w:type="character" w:customStyle="1" w:styleId="CSMtitre3Car">
    <w:name w:val="CSM_titre3 Car"/>
    <w:basedOn w:val="ParagraphedelisteCar"/>
    <w:link w:val="CSMtitre3"/>
    <w:rsid w:val="00E047BA"/>
    <w:rPr>
      <w:rFonts w:ascii="Arial" w:hAnsi="Arial" w:cs="Arial"/>
      <w:b/>
      <w:bCs/>
      <w:color w:val="0070C0"/>
    </w:rPr>
  </w:style>
  <w:style w:type="character" w:customStyle="1" w:styleId="CSMtexteCar">
    <w:name w:val="CSM_texte Car"/>
    <w:basedOn w:val="Policepardfaut"/>
    <w:link w:val="CSMtexte"/>
    <w:rsid w:val="00E047BA"/>
    <w:rPr>
      <w:rFonts w:ascii="Arial" w:hAnsi="Arial" w:cs="Arial"/>
      <w:sz w:val="20"/>
    </w:rPr>
  </w:style>
  <w:style w:type="paragraph" w:customStyle="1" w:styleId="CSMlegende">
    <w:name w:val="CSM_legende"/>
    <w:basedOn w:val="Normal"/>
    <w:link w:val="CSMlegendeCar"/>
    <w:qFormat/>
    <w:rsid w:val="00E047BA"/>
    <w:pPr>
      <w:tabs>
        <w:tab w:val="right" w:leader="dot" w:pos="9072"/>
      </w:tabs>
      <w:spacing w:after="240"/>
      <w:ind w:right="-6"/>
    </w:pPr>
    <w:rPr>
      <w:rFonts w:ascii="Arial" w:hAnsi="Arial" w:cs="Arial"/>
      <w:bCs/>
      <w:i/>
      <w:sz w:val="18"/>
      <w:szCs w:val="18"/>
    </w:rPr>
  </w:style>
  <w:style w:type="character" w:customStyle="1" w:styleId="CSMlegendeCar">
    <w:name w:val="CSM_legende Car"/>
    <w:basedOn w:val="Policepardfaut"/>
    <w:link w:val="CSMlegende"/>
    <w:rsid w:val="00E047BA"/>
    <w:rPr>
      <w:rFonts w:ascii="Arial" w:hAnsi="Arial" w:cs="Arial"/>
      <w:bCs/>
      <w:i/>
      <w:sz w:val="18"/>
      <w:szCs w:val="18"/>
    </w:rPr>
  </w:style>
  <w:style w:type="character" w:customStyle="1" w:styleId="e24kjd">
    <w:name w:val="e24kjd"/>
    <w:basedOn w:val="Policepardfaut"/>
    <w:rsid w:val="00E71DEA"/>
  </w:style>
  <w:style w:type="paragraph" w:customStyle="1" w:styleId="CSMpuce">
    <w:name w:val="CSM_puce"/>
    <w:basedOn w:val="Paragraphedeliste"/>
    <w:link w:val="CSMpuceCar"/>
    <w:qFormat/>
    <w:rsid w:val="004E6A82"/>
    <w:pPr>
      <w:numPr>
        <w:numId w:val="20"/>
      </w:numPr>
      <w:tabs>
        <w:tab w:val="right" w:leader="dot" w:pos="9072"/>
      </w:tabs>
      <w:spacing w:after="240"/>
      <w:ind w:right="-6"/>
      <w:contextualSpacing w:val="0"/>
      <w:jc w:val="both"/>
    </w:pPr>
    <w:rPr>
      <w:rFonts w:ascii="Arial" w:hAnsi="Arial" w:cs="Arial"/>
      <w:sz w:val="20"/>
    </w:rPr>
  </w:style>
  <w:style w:type="character" w:customStyle="1" w:styleId="CSMpuceCar">
    <w:name w:val="CSM_puce Car"/>
    <w:basedOn w:val="ParagraphedelisteCar"/>
    <w:link w:val="CSMpuce"/>
    <w:rsid w:val="004E6A82"/>
    <w:rPr>
      <w:rFonts w:ascii="Arial" w:hAnsi="Arial" w:cs="Arial"/>
      <w:sz w:val="20"/>
    </w:rPr>
  </w:style>
  <w:style w:type="character" w:customStyle="1" w:styleId="Mentionnonrsolue2">
    <w:name w:val="Mention non résolue2"/>
    <w:basedOn w:val="Policepardfaut"/>
    <w:uiPriority w:val="99"/>
    <w:semiHidden/>
    <w:unhideWhenUsed/>
    <w:rsid w:val="00FE7E5A"/>
    <w:rPr>
      <w:color w:val="605E5C"/>
      <w:shd w:val="clear" w:color="auto" w:fill="E1DFDD"/>
    </w:rPr>
  </w:style>
  <w:style w:type="paragraph" w:customStyle="1" w:styleId="EEImpressum">
    <w:name w:val="EE_Impressum"/>
    <w:basedOn w:val="Normal"/>
    <w:link w:val="EEImpressumZchn"/>
    <w:qFormat/>
    <w:rsid w:val="003231AF"/>
    <w:pPr>
      <w:tabs>
        <w:tab w:val="left" w:pos="2552"/>
      </w:tabs>
      <w:spacing w:after="0" w:line="288" w:lineRule="auto"/>
      <w:jc w:val="both"/>
    </w:pPr>
    <w:rPr>
      <w:rFonts w:ascii="Arial" w:eastAsia="Times New Roman" w:hAnsi="Arial" w:cs="Arial"/>
      <w:sz w:val="24"/>
      <w:szCs w:val="20"/>
      <w:lang w:val="de-CH" w:eastAsia="de-DE"/>
    </w:rPr>
  </w:style>
  <w:style w:type="character" w:customStyle="1" w:styleId="EEImpressumZchn">
    <w:name w:val="EE_Impressum Zchn"/>
    <w:basedOn w:val="Policepardfaut"/>
    <w:link w:val="EEImpressum"/>
    <w:rsid w:val="003231AF"/>
    <w:rPr>
      <w:rFonts w:ascii="Arial" w:eastAsia="Times New Roman" w:hAnsi="Arial" w:cs="Arial"/>
      <w:sz w:val="24"/>
      <w:szCs w:val="20"/>
      <w:lang w:val="de-CH" w:eastAsia="de-DE"/>
    </w:rPr>
  </w:style>
  <w:style w:type="character" w:styleId="lev">
    <w:name w:val="Strong"/>
    <w:basedOn w:val="Policepardfaut"/>
    <w:uiPriority w:val="22"/>
    <w:qFormat/>
    <w:rsid w:val="00E5154A"/>
    <w:rPr>
      <w:b/>
      <w:bCs/>
    </w:rPr>
  </w:style>
  <w:style w:type="character" w:customStyle="1" w:styleId="normaltextrun">
    <w:name w:val="normaltextrun"/>
    <w:basedOn w:val="Policepardfaut"/>
    <w:rsid w:val="00283CB6"/>
  </w:style>
  <w:style w:type="character" w:customStyle="1" w:styleId="eop">
    <w:name w:val="eop"/>
    <w:basedOn w:val="Policepardfaut"/>
    <w:rsid w:val="00283C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392682">
      <w:bodyDiv w:val="1"/>
      <w:marLeft w:val="0"/>
      <w:marRight w:val="0"/>
      <w:marTop w:val="0"/>
      <w:marBottom w:val="0"/>
      <w:divBdr>
        <w:top w:val="none" w:sz="0" w:space="0" w:color="auto"/>
        <w:left w:val="none" w:sz="0" w:space="0" w:color="auto"/>
        <w:bottom w:val="none" w:sz="0" w:space="0" w:color="auto"/>
        <w:right w:val="none" w:sz="0" w:space="0" w:color="auto"/>
      </w:divBdr>
    </w:div>
    <w:div w:id="42413514">
      <w:bodyDiv w:val="1"/>
      <w:marLeft w:val="0"/>
      <w:marRight w:val="0"/>
      <w:marTop w:val="0"/>
      <w:marBottom w:val="0"/>
      <w:divBdr>
        <w:top w:val="none" w:sz="0" w:space="0" w:color="auto"/>
        <w:left w:val="none" w:sz="0" w:space="0" w:color="auto"/>
        <w:bottom w:val="none" w:sz="0" w:space="0" w:color="auto"/>
        <w:right w:val="none" w:sz="0" w:space="0" w:color="auto"/>
      </w:divBdr>
    </w:div>
    <w:div w:id="53967025">
      <w:bodyDiv w:val="1"/>
      <w:marLeft w:val="0"/>
      <w:marRight w:val="0"/>
      <w:marTop w:val="0"/>
      <w:marBottom w:val="0"/>
      <w:divBdr>
        <w:top w:val="none" w:sz="0" w:space="0" w:color="auto"/>
        <w:left w:val="none" w:sz="0" w:space="0" w:color="auto"/>
        <w:bottom w:val="none" w:sz="0" w:space="0" w:color="auto"/>
        <w:right w:val="none" w:sz="0" w:space="0" w:color="auto"/>
      </w:divBdr>
    </w:div>
    <w:div w:id="76555611">
      <w:bodyDiv w:val="1"/>
      <w:marLeft w:val="0"/>
      <w:marRight w:val="0"/>
      <w:marTop w:val="0"/>
      <w:marBottom w:val="0"/>
      <w:divBdr>
        <w:top w:val="none" w:sz="0" w:space="0" w:color="auto"/>
        <w:left w:val="none" w:sz="0" w:space="0" w:color="auto"/>
        <w:bottom w:val="none" w:sz="0" w:space="0" w:color="auto"/>
        <w:right w:val="none" w:sz="0" w:space="0" w:color="auto"/>
      </w:divBdr>
    </w:div>
    <w:div w:id="89352845">
      <w:bodyDiv w:val="1"/>
      <w:marLeft w:val="0"/>
      <w:marRight w:val="0"/>
      <w:marTop w:val="0"/>
      <w:marBottom w:val="0"/>
      <w:divBdr>
        <w:top w:val="none" w:sz="0" w:space="0" w:color="auto"/>
        <w:left w:val="none" w:sz="0" w:space="0" w:color="auto"/>
        <w:bottom w:val="none" w:sz="0" w:space="0" w:color="auto"/>
        <w:right w:val="none" w:sz="0" w:space="0" w:color="auto"/>
      </w:divBdr>
    </w:div>
    <w:div w:id="114375840">
      <w:bodyDiv w:val="1"/>
      <w:marLeft w:val="0"/>
      <w:marRight w:val="0"/>
      <w:marTop w:val="0"/>
      <w:marBottom w:val="0"/>
      <w:divBdr>
        <w:top w:val="none" w:sz="0" w:space="0" w:color="auto"/>
        <w:left w:val="none" w:sz="0" w:space="0" w:color="auto"/>
        <w:bottom w:val="none" w:sz="0" w:space="0" w:color="auto"/>
        <w:right w:val="none" w:sz="0" w:space="0" w:color="auto"/>
      </w:divBdr>
    </w:div>
    <w:div w:id="143352934">
      <w:bodyDiv w:val="1"/>
      <w:marLeft w:val="0"/>
      <w:marRight w:val="0"/>
      <w:marTop w:val="0"/>
      <w:marBottom w:val="0"/>
      <w:divBdr>
        <w:top w:val="none" w:sz="0" w:space="0" w:color="auto"/>
        <w:left w:val="none" w:sz="0" w:space="0" w:color="auto"/>
        <w:bottom w:val="none" w:sz="0" w:space="0" w:color="auto"/>
        <w:right w:val="none" w:sz="0" w:space="0" w:color="auto"/>
      </w:divBdr>
    </w:div>
    <w:div w:id="160894410">
      <w:bodyDiv w:val="1"/>
      <w:marLeft w:val="0"/>
      <w:marRight w:val="0"/>
      <w:marTop w:val="0"/>
      <w:marBottom w:val="0"/>
      <w:divBdr>
        <w:top w:val="none" w:sz="0" w:space="0" w:color="auto"/>
        <w:left w:val="none" w:sz="0" w:space="0" w:color="auto"/>
        <w:bottom w:val="none" w:sz="0" w:space="0" w:color="auto"/>
        <w:right w:val="none" w:sz="0" w:space="0" w:color="auto"/>
      </w:divBdr>
    </w:div>
    <w:div w:id="266043375">
      <w:bodyDiv w:val="1"/>
      <w:marLeft w:val="0"/>
      <w:marRight w:val="0"/>
      <w:marTop w:val="0"/>
      <w:marBottom w:val="0"/>
      <w:divBdr>
        <w:top w:val="none" w:sz="0" w:space="0" w:color="auto"/>
        <w:left w:val="none" w:sz="0" w:space="0" w:color="auto"/>
        <w:bottom w:val="none" w:sz="0" w:space="0" w:color="auto"/>
        <w:right w:val="none" w:sz="0" w:space="0" w:color="auto"/>
      </w:divBdr>
    </w:div>
    <w:div w:id="278679935">
      <w:bodyDiv w:val="1"/>
      <w:marLeft w:val="0"/>
      <w:marRight w:val="0"/>
      <w:marTop w:val="0"/>
      <w:marBottom w:val="0"/>
      <w:divBdr>
        <w:top w:val="none" w:sz="0" w:space="0" w:color="auto"/>
        <w:left w:val="none" w:sz="0" w:space="0" w:color="auto"/>
        <w:bottom w:val="none" w:sz="0" w:space="0" w:color="auto"/>
        <w:right w:val="none" w:sz="0" w:space="0" w:color="auto"/>
      </w:divBdr>
    </w:div>
    <w:div w:id="350835856">
      <w:bodyDiv w:val="1"/>
      <w:marLeft w:val="0"/>
      <w:marRight w:val="0"/>
      <w:marTop w:val="0"/>
      <w:marBottom w:val="0"/>
      <w:divBdr>
        <w:top w:val="none" w:sz="0" w:space="0" w:color="auto"/>
        <w:left w:val="none" w:sz="0" w:space="0" w:color="auto"/>
        <w:bottom w:val="none" w:sz="0" w:space="0" w:color="auto"/>
        <w:right w:val="none" w:sz="0" w:space="0" w:color="auto"/>
      </w:divBdr>
    </w:div>
    <w:div w:id="388118899">
      <w:bodyDiv w:val="1"/>
      <w:marLeft w:val="0"/>
      <w:marRight w:val="0"/>
      <w:marTop w:val="0"/>
      <w:marBottom w:val="0"/>
      <w:divBdr>
        <w:top w:val="none" w:sz="0" w:space="0" w:color="auto"/>
        <w:left w:val="none" w:sz="0" w:space="0" w:color="auto"/>
        <w:bottom w:val="none" w:sz="0" w:space="0" w:color="auto"/>
        <w:right w:val="none" w:sz="0" w:space="0" w:color="auto"/>
      </w:divBdr>
    </w:div>
    <w:div w:id="430979412">
      <w:bodyDiv w:val="1"/>
      <w:marLeft w:val="0"/>
      <w:marRight w:val="0"/>
      <w:marTop w:val="0"/>
      <w:marBottom w:val="0"/>
      <w:divBdr>
        <w:top w:val="none" w:sz="0" w:space="0" w:color="auto"/>
        <w:left w:val="none" w:sz="0" w:space="0" w:color="auto"/>
        <w:bottom w:val="none" w:sz="0" w:space="0" w:color="auto"/>
        <w:right w:val="none" w:sz="0" w:space="0" w:color="auto"/>
      </w:divBdr>
    </w:div>
    <w:div w:id="437725624">
      <w:bodyDiv w:val="1"/>
      <w:marLeft w:val="0"/>
      <w:marRight w:val="0"/>
      <w:marTop w:val="0"/>
      <w:marBottom w:val="0"/>
      <w:divBdr>
        <w:top w:val="none" w:sz="0" w:space="0" w:color="auto"/>
        <w:left w:val="none" w:sz="0" w:space="0" w:color="auto"/>
        <w:bottom w:val="none" w:sz="0" w:space="0" w:color="auto"/>
        <w:right w:val="none" w:sz="0" w:space="0" w:color="auto"/>
      </w:divBdr>
    </w:div>
    <w:div w:id="470371442">
      <w:bodyDiv w:val="1"/>
      <w:marLeft w:val="0"/>
      <w:marRight w:val="0"/>
      <w:marTop w:val="0"/>
      <w:marBottom w:val="0"/>
      <w:divBdr>
        <w:top w:val="none" w:sz="0" w:space="0" w:color="auto"/>
        <w:left w:val="none" w:sz="0" w:space="0" w:color="auto"/>
        <w:bottom w:val="none" w:sz="0" w:space="0" w:color="auto"/>
        <w:right w:val="none" w:sz="0" w:space="0" w:color="auto"/>
      </w:divBdr>
    </w:div>
    <w:div w:id="533428617">
      <w:bodyDiv w:val="1"/>
      <w:marLeft w:val="0"/>
      <w:marRight w:val="0"/>
      <w:marTop w:val="0"/>
      <w:marBottom w:val="0"/>
      <w:divBdr>
        <w:top w:val="none" w:sz="0" w:space="0" w:color="auto"/>
        <w:left w:val="none" w:sz="0" w:space="0" w:color="auto"/>
        <w:bottom w:val="none" w:sz="0" w:space="0" w:color="auto"/>
        <w:right w:val="none" w:sz="0" w:space="0" w:color="auto"/>
      </w:divBdr>
      <w:divsChild>
        <w:div w:id="238908785">
          <w:marLeft w:val="446"/>
          <w:marRight w:val="0"/>
          <w:marTop w:val="0"/>
          <w:marBottom w:val="0"/>
          <w:divBdr>
            <w:top w:val="none" w:sz="0" w:space="0" w:color="auto"/>
            <w:left w:val="none" w:sz="0" w:space="0" w:color="auto"/>
            <w:bottom w:val="none" w:sz="0" w:space="0" w:color="auto"/>
            <w:right w:val="none" w:sz="0" w:space="0" w:color="auto"/>
          </w:divBdr>
        </w:div>
      </w:divsChild>
    </w:div>
    <w:div w:id="542133262">
      <w:bodyDiv w:val="1"/>
      <w:marLeft w:val="0"/>
      <w:marRight w:val="0"/>
      <w:marTop w:val="0"/>
      <w:marBottom w:val="0"/>
      <w:divBdr>
        <w:top w:val="none" w:sz="0" w:space="0" w:color="auto"/>
        <w:left w:val="none" w:sz="0" w:space="0" w:color="auto"/>
        <w:bottom w:val="none" w:sz="0" w:space="0" w:color="auto"/>
        <w:right w:val="none" w:sz="0" w:space="0" w:color="auto"/>
      </w:divBdr>
    </w:div>
    <w:div w:id="615018657">
      <w:bodyDiv w:val="1"/>
      <w:marLeft w:val="0"/>
      <w:marRight w:val="0"/>
      <w:marTop w:val="0"/>
      <w:marBottom w:val="0"/>
      <w:divBdr>
        <w:top w:val="none" w:sz="0" w:space="0" w:color="auto"/>
        <w:left w:val="none" w:sz="0" w:space="0" w:color="auto"/>
        <w:bottom w:val="none" w:sz="0" w:space="0" w:color="auto"/>
        <w:right w:val="none" w:sz="0" w:space="0" w:color="auto"/>
      </w:divBdr>
    </w:div>
    <w:div w:id="618029400">
      <w:bodyDiv w:val="1"/>
      <w:marLeft w:val="0"/>
      <w:marRight w:val="0"/>
      <w:marTop w:val="0"/>
      <w:marBottom w:val="0"/>
      <w:divBdr>
        <w:top w:val="none" w:sz="0" w:space="0" w:color="auto"/>
        <w:left w:val="none" w:sz="0" w:space="0" w:color="auto"/>
        <w:bottom w:val="none" w:sz="0" w:space="0" w:color="auto"/>
        <w:right w:val="none" w:sz="0" w:space="0" w:color="auto"/>
      </w:divBdr>
    </w:div>
    <w:div w:id="627735319">
      <w:bodyDiv w:val="1"/>
      <w:marLeft w:val="0"/>
      <w:marRight w:val="0"/>
      <w:marTop w:val="0"/>
      <w:marBottom w:val="0"/>
      <w:divBdr>
        <w:top w:val="none" w:sz="0" w:space="0" w:color="auto"/>
        <w:left w:val="none" w:sz="0" w:space="0" w:color="auto"/>
        <w:bottom w:val="none" w:sz="0" w:space="0" w:color="auto"/>
        <w:right w:val="none" w:sz="0" w:space="0" w:color="auto"/>
      </w:divBdr>
    </w:div>
    <w:div w:id="629287608">
      <w:bodyDiv w:val="1"/>
      <w:marLeft w:val="0"/>
      <w:marRight w:val="0"/>
      <w:marTop w:val="0"/>
      <w:marBottom w:val="0"/>
      <w:divBdr>
        <w:top w:val="none" w:sz="0" w:space="0" w:color="auto"/>
        <w:left w:val="none" w:sz="0" w:space="0" w:color="auto"/>
        <w:bottom w:val="none" w:sz="0" w:space="0" w:color="auto"/>
        <w:right w:val="none" w:sz="0" w:space="0" w:color="auto"/>
      </w:divBdr>
    </w:div>
    <w:div w:id="634944944">
      <w:bodyDiv w:val="1"/>
      <w:marLeft w:val="0"/>
      <w:marRight w:val="0"/>
      <w:marTop w:val="0"/>
      <w:marBottom w:val="0"/>
      <w:divBdr>
        <w:top w:val="none" w:sz="0" w:space="0" w:color="auto"/>
        <w:left w:val="none" w:sz="0" w:space="0" w:color="auto"/>
        <w:bottom w:val="none" w:sz="0" w:space="0" w:color="auto"/>
        <w:right w:val="none" w:sz="0" w:space="0" w:color="auto"/>
      </w:divBdr>
    </w:div>
    <w:div w:id="644237922">
      <w:bodyDiv w:val="1"/>
      <w:marLeft w:val="0"/>
      <w:marRight w:val="0"/>
      <w:marTop w:val="0"/>
      <w:marBottom w:val="0"/>
      <w:divBdr>
        <w:top w:val="none" w:sz="0" w:space="0" w:color="auto"/>
        <w:left w:val="none" w:sz="0" w:space="0" w:color="auto"/>
        <w:bottom w:val="none" w:sz="0" w:space="0" w:color="auto"/>
        <w:right w:val="none" w:sz="0" w:space="0" w:color="auto"/>
      </w:divBdr>
    </w:div>
    <w:div w:id="690836748">
      <w:bodyDiv w:val="1"/>
      <w:marLeft w:val="0"/>
      <w:marRight w:val="0"/>
      <w:marTop w:val="0"/>
      <w:marBottom w:val="0"/>
      <w:divBdr>
        <w:top w:val="none" w:sz="0" w:space="0" w:color="auto"/>
        <w:left w:val="none" w:sz="0" w:space="0" w:color="auto"/>
        <w:bottom w:val="none" w:sz="0" w:space="0" w:color="auto"/>
        <w:right w:val="none" w:sz="0" w:space="0" w:color="auto"/>
      </w:divBdr>
    </w:div>
    <w:div w:id="699819725">
      <w:bodyDiv w:val="1"/>
      <w:marLeft w:val="0"/>
      <w:marRight w:val="0"/>
      <w:marTop w:val="0"/>
      <w:marBottom w:val="0"/>
      <w:divBdr>
        <w:top w:val="none" w:sz="0" w:space="0" w:color="auto"/>
        <w:left w:val="none" w:sz="0" w:space="0" w:color="auto"/>
        <w:bottom w:val="none" w:sz="0" w:space="0" w:color="auto"/>
        <w:right w:val="none" w:sz="0" w:space="0" w:color="auto"/>
      </w:divBdr>
    </w:div>
    <w:div w:id="718434938">
      <w:bodyDiv w:val="1"/>
      <w:marLeft w:val="0"/>
      <w:marRight w:val="0"/>
      <w:marTop w:val="0"/>
      <w:marBottom w:val="0"/>
      <w:divBdr>
        <w:top w:val="none" w:sz="0" w:space="0" w:color="auto"/>
        <w:left w:val="none" w:sz="0" w:space="0" w:color="auto"/>
        <w:bottom w:val="none" w:sz="0" w:space="0" w:color="auto"/>
        <w:right w:val="none" w:sz="0" w:space="0" w:color="auto"/>
      </w:divBdr>
    </w:div>
    <w:div w:id="759830721">
      <w:bodyDiv w:val="1"/>
      <w:marLeft w:val="0"/>
      <w:marRight w:val="0"/>
      <w:marTop w:val="0"/>
      <w:marBottom w:val="0"/>
      <w:divBdr>
        <w:top w:val="none" w:sz="0" w:space="0" w:color="auto"/>
        <w:left w:val="none" w:sz="0" w:space="0" w:color="auto"/>
        <w:bottom w:val="none" w:sz="0" w:space="0" w:color="auto"/>
        <w:right w:val="none" w:sz="0" w:space="0" w:color="auto"/>
      </w:divBdr>
    </w:div>
    <w:div w:id="767697100">
      <w:bodyDiv w:val="1"/>
      <w:marLeft w:val="0"/>
      <w:marRight w:val="0"/>
      <w:marTop w:val="0"/>
      <w:marBottom w:val="0"/>
      <w:divBdr>
        <w:top w:val="none" w:sz="0" w:space="0" w:color="auto"/>
        <w:left w:val="none" w:sz="0" w:space="0" w:color="auto"/>
        <w:bottom w:val="none" w:sz="0" w:space="0" w:color="auto"/>
        <w:right w:val="none" w:sz="0" w:space="0" w:color="auto"/>
      </w:divBdr>
    </w:div>
    <w:div w:id="800809069">
      <w:bodyDiv w:val="1"/>
      <w:marLeft w:val="0"/>
      <w:marRight w:val="0"/>
      <w:marTop w:val="0"/>
      <w:marBottom w:val="0"/>
      <w:divBdr>
        <w:top w:val="none" w:sz="0" w:space="0" w:color="auto"/>
        <w:left w:val="none" w:sz="0" w:space="0" w:color="auto"/>
        <w:bottom w:val="none" w:sz="0" w:space="0" w:color="auto"/>
        <w:right w:val="none" w:sz="0" w:space="0" w:color="auto"/>
      </w:divBdr>
    </w:div>
    <w:div w:id="926042853">
      <w:bodyDiv w:val="1"/>
      <w:marLeft w:val="0"/>
      <w:marRight w:val="0"/>
      <w:marTop w:val="0"/>
      <w:marBottom w:val="0"/>
      <w:divBdr>
        <w:top w:val="none" w:sz="0" w:space="0" w:color="auto"/>
        <w:left w:val="none" w:sz="0" w:space="0" w:color="auto"/>
        <w:bottom w:val="none" w:sz="0" w:space="0" w:color="auto"/>
        <w:right w:val="none" w:sz="0" w:space="0" w:color="auto"/>
      </w:divBdr>
    </w:div>
    <w:div w:id="943882235">
      <w:bodyDiv w:val="1"/>
      <w:marLeft w:val="0"/>
      <w:marRight w:val="0"/>
      <w:marTop w:val="0"/>
      <w:marBottom w:val="0"/>
      <w:divBdr>
        <w:top w:val="none" w:sz="0" w:space="0" w:color="auto"/>
        <w:left w:val="none" w:sz="0" w:space="0" w:color="auto"/>
        <w:bottom w:val="none" w:sz="0" w:space="0" w:color="auto"/>
        <w:right w:val="none" w:sz="0" w:space="0" w:color="auto"/>
      </w:divBdr>
    </w:div>
    <w:div w:id="1042168785">
      <w:bodyDiv w:val="1"/>
      <w:marLeft w:val="0"/>
      <w:marRight w:val="0"/>
      <w:marTop w:val="0"/>
      <w:marBottom w:val="0"/>
      <w:divBdr>
        <w:top w:val="none" w:sz="0" w:space="0" w:color="auto"/>
        <w:left w:val="none" w:sz="0" w:space="0" w:color="auto"/>
        <w:bottom w:val="none" w:sz="0" w:space="0" w:color="auto"/>
        <w:right w:val="none" w:sz="0" w:space="0" w:color="auto"/>
      </w:divBdr>
    </w:div>
    <w:div w:id="1096054513">
      <w:bodyDiv w:val="1"/>
      <w:marLeft w:val="0"/>
      <w:marRight w:val="0"/>
      <w:marTop w:val="0"/>
      <w:marBottom w:val="0"/>
      <w:divBdr>
        <w:top w:val="none" w:sz="0" w:space="0" w:color="auto"/>
        <w:left w:val="none" w:sz="0" w:space="0" w:color="auto"/>
        <w:bottom w:val="none" w:sz="0" w:space="0" w:color="auto"/>
        <w:right w:val="none" w:sz="0" w:space="0" w:color="auto"/>
      </w:divBdr>
    </w:div>
    <w:div w:id="1234318035">
      <w:bodyDiv w:val="1"/>
      <w:marLeft w:val="0"/>
      <w:marRight w:val="0"/>
      <w:marTop w:val="0"/>
      <w:marBottom w:val="0"/>
      <w:divBdr>
        <w:top w:val="none" w:sz="0" w:space="0" w:color="auto"/>
        <w:left w:val="none" w:sz="0" w:space="0" w:color="auto"/>
        <w:bottom w:val="none" w:sz="0" w:space="0" w:color="auto"/>
        <w:right w:val="none" w:sz="0" w:space="0" w:color="auto"/>
      </w:divBdr>
    </w:div>
    <w:div w:id="1248075660">
      <w:bodyDiv w:val="1"/>
      <w:marLeft w:val="0"/>
      <w:marRight w:val="0"/>
      <w:marTop w:val="0"/>
      <w:marBottom w:val="0"/>
      <w:divBdr>
        <w:top w:val="none" w:sz="0" w:space="0" w:color="auto"/>
        <w:left w:val="none" w:sz="0" w:space="0" w:color="auto"/>
        <w:bottom w:val="none" w:sz="0" w:space="0" w:color="auto"/>
        <w:right w:val="none" w:sz="0" w:space="0" w:color="auto"/>
      </w:divBdr>
    </w:div>
    <w:div w:id="1255212482">
      <w:bodyDiv w:val="1"/>
      <w:marLeft w:val="0"/>
      <w:marRight w:val="0"/>
      <w:marTop w:val="0"/>
      <w:marBottom w:val="0"/>
      <w:divBdr>
        <w:top w:val="none" w:sz="0" w:space="0" w:color="auto"/>
        <w:left w:val="none" w:sz="0" w:space="0" w:color="auto"/>
        <w:bottom w:val="none" w:sz="0" w:space="0" w:color="auto"/>
        <w:right w:val="none" w:sz="0" w:space="0" w:color="auto"/>
      </w:divBdr>
    </w:div>
    <w:div w:id="1393889371">
      <w:bodyDiv w:val="1"/>
      <w:marLeft w:val="0"/>
      <w:marRight w:val="0"/>
      <w:marTop w:val="0"/>
      <w:marBottom w:val="0"/>
      <w:divBdr>
        <w:top w:val="none" w:sz="0" w:space="0" w:color="auto"/>
        <w:left w:val="none" w:sz="0" w:space="0" w:color="auto"/>
        <w:bottom w:val="none" w:sz="0" w:space="0" w:color="auto"/>
        <w:right w:val="none" w:sz="0" w:space="0" w:color="auto"/>
      </w:divBdr>
    </w:div>
    <w:div w:id="1399398593">
      <w:bodyDiv w:val="1"/>
      <w:marLeft w:val="0"/>
      <w:marRight w:val="0"/>
      <w:marTop w:val="0"/>
      <w:marBottom w:val="0"/>
      <w:divBdr>
        <w:top w:val="none" w:sz="0" w:space="0" w:color="auto"/>
        <w:left w:val="none" w:sz="0" w:space="0" w:color="auto"/>
        <w:bottom w:val="none" w:sz="0" w:space="0" w:color="auto"/>
        <w:right w:val="none" w:sz="0" w:space="0" w:color="auto"/>
      </w:divBdr>
    </w:div>
    <w:div w:id="1444808963">
      <w:bodyDiv w:val="1"/>
      <w:marLeft w:val="0"/>
      <w:marRight w:val="0"/>
      <w:marTop w:val="0"/>
      <w:marBottom w:val="0"/>
      <w:divBdr>
        <w:top w:val="none" w:sz="0" w:space="0" w:color="auto"/>
        <w:left w:val="none" w:sz="0" w:space="0" w:color="auto"/>
        <w:bottom w:val="none" w:sz="0" w:space="0" w:color="auto"/>
        <w:right w:val="none" w:sz="0" w:space="0" w:color="auto"/>
      </w:divBdr>
    </w:div>
    <w:div w:id="1619602832">
      <w:bodyDiv w:val="1"/>
      <w:marLeft w:val="0"/>
      <w:marRight w:val="0"/>
      <w:marTop w:val="0"/>
      <w:marBottom w:val="0"/>
      <w:divBdr>
        <w:top w:val="none" w:sz="0" w:space="0" w:color="auto"/>
        <w:left w:val="none" w:sz="0" w:space="0" w:color="auto"/>
        <w:bottom w:val="none" w:sz="0" w:space="0" w:color="auto"/>
        <w:right w:val="none" w:sz="0" w:space="0" w:color="auto"/>
      </w:divBdr>
    </w:div>
    <w:div w:id="1685475505">
      <w:bodyDiv w:val="1"/>
      <w:marLeft w:val="0"/>
      <w:marRight w:val="0"/>
      <w:marTop w:val="0"/>
      <w:marBottom w:val="0"/>
      <w:divBdr>
        <w:top w:val="none" w:sz="0" w:space="0" w:color="auto"/>
        <w:left w:val="none" w:sz="0" w:space="0" w:color="auto"/>
        <w:bottom w:val="none" w:sz="0" w:space="0" w:color="auto"/>
        <w:right w:val="none" w:sz="0" w:space="0" w:color="auto"/>
      </w:divBdr>
    </w:div>
    <w:div w:id="1711950188">
      <w:bodyDiv w:val="1"/>
      <w:marLeft w:val="0"/>
      <w:marRight w:val="0"/>
      <w:marTop w:val="0"/>
      <w:marBottom w:val="0"/>
      <w:divBdr>
        <w:top w:val="none" w:sz="0" w:space="0" w:color="auto"/>
        <w:left w:val="none" w:sz="0" w:space="0" w:color="auto"/>
        <w:bottom w:val="none" w:sz="0" w:space="0" w:color="auto"/>
        <w:right w:val="none" w:sz="0" w:space="0" w:color="auto"/>
      </w:divBdr>
    </w:div>
    <w:div w:id="1718163390">
      <w:bodyDiv w:val="1"/>
      <w:marLeft w:val="0"/>
      <w:marRight w:val="0"/>
      <w:marTop w:val="0"/>
      <w:marBottom w:val="0"/>
      <w:divBdr>
        <w:top w:val="none" w:sz="0" w:space="0" w:color="auto"/>
        <w:left w:val="none" w:sz="0" w:space="0" w:color="auto"/>
        <w:bottom w:val="none" w:sz="0" w:space="0" w:color="auto"/>
        <w:right w:val="none" w:sz="0" w:space="0" w:color="auto"/>
      </w:divBdr>
      <w:divsChild>
        <w:div w:id="753357420">
          <w:marLeft w:val="547"/>
          <w:marRight w:val="0"/>
          <w:marTop w:val="0"/>
          <w:marBottom w:val="0"/>
          <w:divBdr>
            <w:top w:val="none" w:sz="0" w:space="0" w:color="auto"/>
            <w:left w:val="none" w:sz="0" w:space="0" w:color="auto"/>
            <w:bottom w:val="none" w:sz="0" w:space="0" w:color="auto"/>
            <w:right w:val="none" w:sz="0" w:space="0" w:color="auto"/>
          </w:divBdr>
        </w:div>
        <w:div w:id="565606630">
          <w:marLeft w:val="547"/>
          <w:marRight w:val="0"/>
          <w:marTop w:val="120"/>
          <w:marBottom w:val="0"/>
          <w:divBdr>
            <w:top w:val="none" w:sz="0" w:space="0" w:color="auto"/>
            <w:left w:val="none" w:sz="0" w:space="0" w:color="auto"/>
            <w:bottom w:val="none" w:sz="0" w:space="0" w:color="auto"/>
            <w:right w:val="none" w:sz="0" w:space="0" w:color="auto"/>
          </w:divBdr>
        </w:div>
        <w:div w:id="2083673320">
          <w:marLeft w:val="547"/>
          <w:marRight w:val="0"/>
          <w:marTop w:val="120"/>
          <w:marBottom w:val="0"/>
          <w:divBdr>
            <w:top w:val="none" w:sz="0" w:space="0" w:color="auto"/>
            <w:left w:val="none" w:sz="0" w:space="0" w:color="auto"/>
            <w:bottom w:val="none" w:sz="0" w:space="0" w:color="auto"/>
            <w:right w:val="none" w:sz="0" w:space="0" w:color="auto"/>
          </w:divBdr>
        </w:div>
        <w:div w:id="857084255">
          <w:marLeft w:val="547"/>
          <w:marRight w:val="0"/>
          <w:marTop w:val="120"/>
          <w:marBottom w:val="0"/>
          <w:divBdr>
            <w:top w:val="none" w:sz="0" w:space="0" w:color="auto"/>
            <w:left w:val="none" w:sz="0" w:space="0" w:color="auto"/>
            <w:bottom w:val="none" w:sz="0" w:space="0" w:color="auto"/>
            <w:right w:val="none" w:sz="0" w:space="0" w:color="auto"/>
          </w:divBdr>
        </w:div>
      </w:divsChild>
    </w:div>
    <w:div w:id="1785424040">
      <w:bodyDiv w:val="1"/>
      <w:marLeft w:val="0"/>
      <w:marRight w:val="0"/>
      <w:marTop w:val="0"/>
      <w:marBottom w:val="0"/>
      <w:divBdr>
        <w:top w:val="none" w:sz="0" w:space="0" w:color="auto"/>
        <w:left w:val="none" w:sz="0" w:space="0" w:color="auto"/>
        <w:bottom w:val="none" w:sz="0" w:space="0" w:color="auto"/>
        <w:right w:val="none" w:sz="0" w:space="0" w:color="auto"/>
      </w:divBdr>
    </w:div>
    <w:div w:id="1827475689">
      <w:bodyDiv w:val="1"/>
      <w:marLeft w:val="0"/>
      <w:marRight w:val="0"/>
      <w:marTop w:val="0"/>
      <w:marBottom w:val="0"/>
      <w:divBdr>
        <w:top w:val="none" w:sz="0" w:space="0" w:color="auto"/>
        <w:left w:val="none" w:sz="0" w:space="0" w:color="auto"/>
        <w:bottom w:val="none" w:sz="0" w:space="0" w:color="auto"/>
        <w:right w:val="none" w:sz="0" w:space="0" w:color="auto"/>
      </w:divBdr>
    </w:div>
    <w:div w:id="1856532266">
      <w:bodyDiv w:val="1"/>
      <w:marLeft w:val="0"/>
      <w:marRight w:val="0"/>
      <w:marTop w:val="0"/>
      <w:marBottom w:val="0"/>
      <w:divBdr>
        <w:top w:val="none" w:sz="0" w:space="0" w:color="auto"/>
        <w:left w:val="none" w:sz="0" w:space="0" w:color="auto"/>
        <w:bottom w:val="none" w:sz="0" w:space="0" w:color="auto"/>
        <w:right w:val="none" w:sz="0" w:space="0" w:color="auto"/>
      </w:divBdr>
    </w:div>
    <w:div w:id="1915430516">
      <w:bodyDiv w:val="1"/>
      <w:marLeft w:val="0"/>
      <w:marRight w:val="0"/>
      <w:marTop w:val="0"/>
      <w:marBottom w:val="0"/>
      <w:divBdr>
        <w:top w:val="none" w:sz="0" w:space="0" w:color="auto"/>
        <w:left w:val="none" w:sz="0" w:space="0" w:color="auto"/>
        <w:bottom w:val="none" w:sz="0" w:space="0" w:color="auto"/>
        <w:right w:val="none" w:sz="0" w:space="0" w:color="auto"/>
      </w:divBdr>
    </w:div>
    <w:div w:id="1952466194">
      <w:bodyDiv w:val="1"/>
      <w:marLeft w:val="0"/>
      <w:marRight w:val="0"/>
      <w:marTop w:val="0"/>
      <w:marBottom w:val="0"/>
      <w:divBdr>
        <w:top w:val="none" w:sz="0" w:space="0" w:color="auto"/>
        <w:left w:val="none" w:sz="0" w:space="0" w:color="auto"/>
        <w:bottom w:val="none" w:sz="0" w:space="0" w:color="auto"/>
        <w:right w:val="none" w:sz="0" w:space="0" w:color="auto"/>
      </w:divBdr>
    </w:div>
    <w:div w:id="2089493875">
      <w:bodyDiv w:val="1"/>
      <w:marLeft w:val="0"/>
      <w:marRight w:val="0"/>
      <w:marTop w:val="0"/>
      <w:marBottom w:val="0"/>
      <w:divBdr>
        <w:top w:val="none" w:sz="0" w:space="0" w:color="auto"/>
        <w:left w:val="none" w:sz="0" w:space="0" w:color="auto"/>
        <w:bottom w:val="none" w:sz="0" w:space="0" w:color="auto"/>
        <w:right w:val="none" w:sz="0" w:space="0" w:color="auto"/>
      </w:divBdr>
    </w:div>
    <w:div w:id="2103716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ts.ch/play/tv/temps-present/video/vivre-en-zone-rouge?id=10015779" TargetMode="External"/><Relationship Id="rId21" Type="http://schemas.openxmlformats.org/officeDocument/2006/relationships/hyperlink" Target="http://www.nahris.ch" TargetMode="External"/><Relationship Id="rId42" Type="http://schemas.openxmlformats.org/officeDocument/2006/relationships/image" Target="media/image13.jpg"/><Relationship Id="rId47" Type="http://schemas.openxmlformats.org/officeDocument/2006/relationships/image" Target="media/image18.jpeg"/><Relationship Id="rId63" Type="http://schemas.openxmlformats.org/officeDocument/2006/relationships/hyperlink" Target="https://www.vs.ch/web/egeo/cartes" TargetMode="External"/><Relationship Id="rId68"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map.geo.admin.ch" TargetMode="External"/><Relationship Id="rId29" Type="http://schemas.openxmlformats.org/officeDocument/2006/relationships/hyperlink" Target="https://www.pfyn-finges.ch/" TargetMode="External"/><Relationship Id="rId11" Type="http://schemas.openxmlformats.org/officeDocument/2006/relationships/image" Target="media/image10.png"/><Relationship Id="rId24" Type="http://schemas.openxmlformats.org/officeDocument/2006/relationships/hyperlink" Target="http://www.planat.ch/fr/bon-a-savoir/ecole/" TargetMode="External"/><Relationship Id="rId32" Type="http://schemas.openxmlformats.org/officeDocument/2006/relationships/hyperlink" Target="https://map.geo.admin.ch" TargetMode="External"/><Relationship Id="rId37" Type="http://schemas.openxmlformats.org/officeDocument/2006/relationships/hyperlink" Target="https://www.vs.ch/web/egeo/cartes" TargetMode="External"/><Relationship Id="rId40" Type="http://schemas.openxmlformats.org/officeDocument/2006/relationships/image" Target="media/image11.png"/><Relationship Id="rId45" Type="http://schemas.openxmlformats.org/officeDocument/2006/relationships/image" Target="media/image16.jpe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image" Target="media/image35.jpeg"/><Relationship Id="rId5" Type="http://schemas.openxmlformats.org/officeDocument/2006/relationships/settings" Target="settings.xml"/><Relationship Id="rId61" Type="http://schemas.openxmlformats.org/officeDocument/2006/relationships/image" Target="media/image31.png"/><Relationship Id="rId19" Type="http://schemas.openxmlformats.org/officeDocument/2006/relationships/hyperlink" Target="https://map.geo.admin.ch" TargetMode="External"/><Relationship Id="rId14" Type="http://schemas.openxmlformats.org/officeDocument/2006/relationships/hyperlink" Target="http://www.geomorphologie-montagne.ch" TargetMode="External"/><Relationship Id="rId22" Type="http://schemas.openxmlformats.org/officeDocument/2006/relationships/hyperlink" Target="http://www.bafu.admin.ch/naturgefahren/index.html?lang=fr" TargetMode="External"/><Relationship Id="rId27" Type="http://schemas.openxmlformats.org/officeDocument/2006/relationships/hyperlink" Target="https://www.wsl.ch/fr" TargetMode="External"/><Relationship Id="rId30" Type="http://schemas.openxmlformats.org/officeDocument/2006/relationships/image" Target="media/image4.jpeg"/><Relationship Id="rId35" Type="http://schemas.openxmlformats.org/officeDocument/2006/relationships/image" Target="media/image7.jpeg"/><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6.png"/><Relationship Id="rId64" Type="http://schemas.openxmlformats.org/officeDocument/2006/relationships/image" Target="media/image33.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1.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https://map.geo.admin.ch" TargetMode="External"/><Relationship Id="rId25" Type="http://schemas.openxmlformats.org/officeDocument/2006/relationships/hyperlink" Target="http://www.planat.ch/fr/home/" TargetMode="External"/><Relationship Id="rId33" Type="http://schemas.openxmlformats.org/officeDocument/2006/relationships/image" Target="media/image5.jpeg"/><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image" Target="media/image29.png"/><Relationship Id="rId67" Type="http://schemas.openxmlformats.org/officeDocument/2006/relationships/image" Target="media/image36.png"/><Relationship Id="rId20" Type="http://schemas.openxmlformats.org/officeDocument/2006/relationships/hyperlink" Target="https://shop.swisstopo.admin.ch/fr/products/accessories/teaching_aids" TargetMode="External"/><Relationship Id="rId41" Type="http://schemas.openxmlformats.org/officeDocument/2006/relationships/image" Target="media/image12.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ciencesnaturelles.ch/organisations/geomorphology" TargetMode="External"/><Relationship Id="rId23" Type="http://schemas.openxmlformats.org/officeDocument/2006/relationships/hyperlink" Target="http://www.bafu.admin.ch/naturgefahren/index.html?lang=fr" TargetMode="External"/><Relationship Id="rId28" Type="http://schemas.openxmlformats.org/officeDocument/2006/relationships/image" Target="media/image3.jpeg"/><Relationship Id="rId36" Type="http://schemas.openxmlformats.org/officeDocument/2006/relationships/image" Target="media/image8.jpeg"/><Relationship Id="rId49" Type="http://schemas.openxmlformats.org/officeDocument/2006/relationships/image" Target="media/image20.jpeg"/><Relationship Id="rId57" Type="http://schemas.openxmlformats.org/officeDocument/2006/relationships/image" Target="media/image27.png"/><Relationship Id="rId10" Type="http://schemas.openxmlformats.org/officeDocument/2006/relationships/image" Target="media/image2.gif"/><Relationship Id="rId31" Type="http://schemas.openxmlformats.org/officeDocument/2006/relationships/hyperlink" Target="https://www.openstreetmap.org" TargetMode="External"/><Relationship Id="rId44" Type="http://schemas.openxmlformats.org/officeDocument/2006/relationships/image" Target="media/image15.jpe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4.jpg"/><Relationship Id="rId4" Type="http://schemas.openxmlformats.org/officeDocument/2006/relationships/styles" Target="style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hyperlink" Target="https://map.geo.admin.ch" TargetMode="External"/><Relationship Id="rId39" Type="http://schemas.openxmlformats.org/officeDocument/2006/relationships/image" Target="media/image10.jpeg"/><Relationship Id="rId34" Type="http://schemas.openxmlformats.org/officeDocument/2006/relationships/image" Target="media/image6.jpeg"/><Relationship Id="rId50" Type="http://schemas.openxmlformats.org/officeDocument/2006/relationships/hyperlink" Target="https://www.unil.ch/igd/legende_UNIL" TargetMode="External"/><Relationship Id="rId55" Type="http://schemas.openxmlformats.org/officeDocument/2006/relationships/image" Target="media/image25.png"/></Relationships>
</file>

<file path=word/_rels/footnotes.xml.rels><?xml version="1.0" encoding="UTF-8" standalone="yes"?>
<Relationships xmlns="http://schemas.openxmlformats.org/package/2006/relationships"><Relationship Id="rId1" Type="http://schemas.openxmlformats.org/officeDocument/2006/relationships/hyperlink" Target="https://www.swisstopo.admin.ch/fr/swisstopo/bases-legales/autorisations.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0EB26A7-78B0-4C5F-BA23-7ED26DDD40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5155</Words>
  <Characters>28354</Characters>
  <Application>Microsoft Office Word</Application>
  <DocSecurity>0</DocSecurity>
  <Lines>236</Lines>
  <Paragraphs>66</Paragraphs>
  <ScaleCrop>false</ScaleCrop>
  <HeadingPairs>
    <vt:vector size="2" baseType="variant">
      <vt:variant>
        <vt:lpstr>Titre</vt:lpstr>
      </vt:variant>
      <vt:variant>
        <vt:i4>1</vt:i4>
      </vt:variant>
    </vt:vector>
  </HeadingPairs>
  <TitlesOfParts>
    <vt:vector size="1" baseType="lpstr">
      <vt:lpstr>Comment détruire une montagne :    le système torrentiel de l’Illgraben</vt:lpstr>
    </vt:vector>
  </TitlesOfParts>
  <Company>Microsoft</Company>
  <LinksUpToDate>false</LinksUpToDate>
  <CharactersWithSpaces>33443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Comment détruire une montagne :    le système torrentiel de l’Illgraben</dc:title>
  <dc:creator>Sebastien</dc:creator>
  <cp:lastModifiedBy>Morard Sébastien</cp:lastModifiedBy>
  <cp:revision>11</cp:revision>
  <cp:lastPrinted>2021-05-27T20:27:00Z</cp:lastPrinted>
  <dcterms:created xsi:type="dcterms:W3CDTF">2020-06-08T07:43:00Z</dcterms:created>
  <dcterms:modified xsi:type="dcterms:W3CDTF">2021-05-27T20:27:00Z</dcterms:modified>
</cp:coreProperties>
</file>